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681" w:rsidRPr="004128AE" w:rsidRDefault="00A27681" w:rsidP="00A27681">
      <w:pPr>
        <w:adjustRightInd w:val="0"/>
        <w:spacing w:line="500" w:lineRule="exact"/>
        <w:jc w:val="center"/>
        <w:textAlignment w:val="baseline"/>
        <w:rPr>
          <w:rFonts w:ascii="Times New Roman" w:eastAsia="標楷體" w:hAnsi="Times New Roman" w:cs="Times New Roman"/>
          <w:b/>
          <w:bCs/>
          <w:kern w:val="0"/>
          <w:sz w:val="36"/>
          <w:szCs w:val="36"/>
        </w:rPr>
      </w:pPr>
      <w:r w:rsidRPr="004128AE">
        <w:rPr>
          <w:rFonts w:ascii="Times New Roman" w:eastAsia="標楷體" w:hAnsi="Times New Roman" w:cs="Times New Roman"/>
          <w:b/>
          <w:kern w:val="0"/>
          <w:sz w:val="36"/>
          <w:szCs w:val="36"/>
        </w:rPr>
        <w:t>朝陽科技大學</w:t>
      </w:r>
      <w:r w:rsidRPr="004128AE">
        <w:rPr>
          <w:rFonts w:ascii="Times New Roman" w:eastAsia="標楷體" w:hAnsi="Times New Roman" w:cs="Times New Roman"/>
          <w:b/>
          <w:bCs/>
          <w:kern w:val="0"/>
          <w:sz w:val="36"/>
          <w:szCs w:val="36"/>
        </w:rPr>
        <w:t>1</w:t>
      </w:r>
      <w:r w:rsidRPr="004128AE">
        <w:rPr>
          <w:rFonts w:ascii="Times New Roman" w:eastAsia="標楷體" w:hAnsi="Times New Roman" w:cs="Times New Roman" w:hint="eastAsia"/>
          <w:b/>
          <w:bCs/>
          <w:kern w:val="0"/>
          <w:sz w:val="36"/>
          <w:szCs w:val="36"/>
        </w:rPr>
        <w:t>11</w:t>
      </w:r>
      <w:r w:rsidRPr="004128AE">
        <w:rPr>
          <w:rFonts w:ascii="Times New Roman" w:eastAsia="標楷體" w:hAnsi="Times New Roman" w:cs="Times New Roman"/>
          <w:b/>
          <w:bCs/>
          <w:kern w:val="0"/>
          <w:sz w:val="36"/>
          <w:szCs w:val="36"/>
        </w:rPr>
        <w:t>學年度第二學期第</w:t>
      </w:r>
      <w:r w:rsidRPr="004128AE">
        <w:rPr>
          <w:rFonts w:ascii="Times New Roman" w:eastAsia="標楷體" w:hAnsi="Times New Roman" w:cs="Times New Roman"/>
          <w:b/>
          <w:bCs/>
          <w:kern w:val="0"/>
          <w:sz w:val="36"/>
          <w:szCs w:val="36"/>
        </w:rPr>
        <w:t>1</w:t>
      </w:r>
      <w:r w:rsidRPr="004128AE">
        <w:rPr>
          <w:rFonts w:ascii="Times New Roman" w:eastAsia="標楷體" w:hAnsi="Times New Roman" w:cs="Times New Roman"/>
          <w:b/>
          <w:bCs/>
          <w:kern w:val="0"/>
          <w:sz w:val="36"/>
          <w:szCs w:val="36"/>
        </w:rPr>
        <w:t>次</w:t>
      </w:r>
    </w:p>
    <w:p w:rsidR="00A27681" w:rsidRPr="004128AE" w:rsidRDefault="00A27681" w:rsidP="00A27681">
      <w:pPr>
        <w:adjustRightInd w:val="0"/>
        <w:spacing w:line="500" w:lineRule="exact"/>
        <w:jc w:val="center"/>
        <w:textAlignment w:val="baseline"/>
        <w:rPr>
          <w:rFonts w:ascii="Times New Roman" w:eastAsia="標楷體" w:hAnsi="Times New Roman" w:cs="Times New Roman"/>
          <w:b/>
          <w:kern w:val="0"/>
          <w:sz w:val="36"/>
          <w:szCs w:val="36"/>
        </w:rPr>
      </w:pPr>
      <w:r>
        <w:rPr>
          <w:rFonts w:ascii="Times New Roman" w:eastAsia="標楷體" w:hAnsi="Times New Roman" w:cs="Times New Roman"/>
          <w:b/>
          <w:kern w:val="0"/>
          <w:sz w:val="36"/>
          <w:szCs w:val="36"/>
        </w:rPr>
        <w:t>性別平等教育委員會會議</w:t>
      </w:r>
      <w:r>
        <w:rPr>
          <w:rFonts w:ascii="Times New Roman" w:eastAsia="標楷體" w:hAnsi="Times New Roman" w:cs="Times New Roman" w:hint="eastAsia"/>
          <w:b/>
          <w:kern w:val="0"/>
          <w:sz w:val="36"/>
          <w:szCs w:val="36"/>
        </w:rPr>
        <w:t>紀錄</w:t>
      </w:r>
      <w:r w:rsidR="001D729F">
        <w:rPr>
          <w:rFonts w:ascii="標楷體" w:eastAsia="標楷體" w:hAnsi="標楷體" w:cs="Times New Roman" w:hint="eastAsia"/>
          <w:b/>
          <w:kern w:val="0"/>
          <w:sz w:val="36"/>
          <w:szCs w:val="36"/>
        </w:rPr>
        <w:t>（摘錄版）</w:t>
      </w:r>
    </w:p>
    <w:p w:rsidR="00A27681" w:rsidRPr="004128AE" w:rsidRDefault="00A27681" w:rsidP="00A27681">
      <w:pPr>
        <w:adjustRightInd w:val="0"/>
        <w:spacing w:line="500" w:lineRule="exact"/>
        <w:jc w:val="center"/>
        <w:textAlignment w:val="baseline"/>
        <w:rPr>
          <w:rFonts w:ascii="Times New Roman" w:eastAsia="標楷體" w:hAnsi="Times New Roman" w:cs="Times New Roman"/>
          <w:b/>
          <w:kern w:val="0"/>
          <w:sz w:val="20"/>
          <w:szCs w:val="20"/>
        </w:rPr>
      </w:pPr>
    </w:p>
    <w:p w:rsidR="00A27681" w:rsidRPr="004128AE" w:rsidRDefault="00A27681" w:rsidP="00A27681">
      <w:pPr>
        <w:tabs>
          <w:tab w:val="left" w:pos="6747"/>
        </w:tabs>
        <w:adjustRightInd w:val="0"/>
        <w:snapToGrid w:val="0"/>
        <w:spacing w:line="500" w:lineRule="exact"/>
        <w:ind w:leftChars="11" w:left="1426" w:right="113" w:hangingChars="500" w:hanging="1400"/>
        <w:jc w:val="both"/>
        <w:rPr>
          <w:rFonts w:ascii="Times New Roman" w:eastAsia="標楷體" w:hAnsi="Times New Roman" w:cs="Times New Roman"/>
          <w:snapToGrid w:val="0"/>
          <w:kern w:val="0"/>
          <w:sz w:val="28"/>
          <w:szCs w:val="28"/>
        </w:rPr>
      </w:pPr>
      <w:r w:rsidRPr="004128AE">
        <w:rPr>
          <w:rFonts w:ascii="Times New Roman" w:eastAsia="標楷體" w:hAnsi="Times New Roman" w:cs="Times New Roman"/>
          <w:snapToGrid w:val="0"/>
          <w:kern w:val="0"/>
          <w:sz w:val="28"/>
          <w:szCs w:val="28"/>
        </w:rPr>
        <w:t>會議時間：民國</w:t>
      </w:r>
      <w:r w:rsidRPr="004128AE">
        <w:rPr>
          <w:rFonts w:ascii="Times New Roman" w:eastAsia="標楷體" w:hAnsi="Times New Roman" w:cs="Times New Roman"/>
          <w:snapToGrid w:val="0"/>
          <w:kern w:val="0"/>
          <w:sz w:val="28"/>
          <w:szCs w:val="28"/>
        </w:rPr>
        <w:t>11</w:t>
      </w:r>
      <w:r w:rsidRPr="004128AE">
        <w:rPr>
          <w:rFonts w:ascii="Times New Roman" w:eastAsia="標楷體" w:hAnsi="Times New Roman" w:cs="Times New Roman" w:hint="eastAsia"/>
          <w:snapToGrid w:val="0"/>
          <w:kern w:val="0"/>
          <w:sz w:val="28"/>
          <w:szCs w:val="28"/>
        </w:rPr>
        <w:t>2</w:t>
      </w:r>
      <w:r w:rsidRPr="004128AE">
        <w:rPr>
          <w:rFonts w:ascii="Times New Roman" w:eastAsia="標楷體" w:hAnsi="Times New Roman" w:cs="Times New Roman"/>
          <w:snapToGrid w:val="0"/>
          <w:kern w:val="0"/>
          <w:sz w:val="28"/>
          <w:szCs w:val="28"/>
        </w:rPr>
        <w:t>年</w:t>
      </w:r>
      <w:r w:rsidRPr="004128AE">
        <w:rPr>
          <w:rFonts w:ascii="Times New Roman" w:eastAsia="標楷體" w:hAnsi="Times New Roman" w:cs="Times New Roman"/>
          <w:snapToGrid w:val="0"/>
          <w:kern w:val="0"/>
          <w:sz w:val="28"/>
          <w:szCs w:val="28"/>
        </w:rPr>
        <w:t>3</w:t>
      </w:r>
      <w:r w:rsidRPr="004128AE">
        <w:rPr>
          <w:rFonts w:ascii="Times New Roman" w:eastAsia="標楷體" w:hAnsi="Times New Roman" w:cs="Times New Roman"/>
          <w:snapToGrid w:val="0"/>
          <w:kern w:val="0"/>
          <w:sz w:val="28"/>
          <w:szCs w:val="28"/>
        </w:rPr>
        <w:t>月</w:t>
      </w:r>
      <w:r w:rsidRPr="004128AE">
        <w:rPr>
          <w:rFonts w:ascii="Times New Roman" w:eastAsia="標楷體" w:hAnsi="Times New Roman" w:cs="Times New Roman" w:hint="eastAsia"/>
          <w:snapToGrid w:val="0"/>
          <w:kern w:val="0"/>
          <w:sz w:val="28"/>
          <w:szCs w:val="28"/>
        </w:rPr>
        <w:t>7</w:t>
      </w:r>
      <w:r w:rsidRPr="004128AE">
        <w:rPr>
          <w:rFonts w:ascii="Times New Roman" w:eastAsia="標楷體" w:hAnsi="Times New Roman" w:cs="Times New Roman"/>
          <w:snapToGrid w:val="0"/>
          <w:kern w:val="0"/>
          <w:sz w:val="28"/>
          <w:szCs w:val="28"/>
        </w:rPr>
        <w:t>日（星期</w:t>
      </w:r>
      <w:r w:rsidRPr="004128AE">
        <w:rPr>
          <w:rFonts w:ascii="Times New Roman" w:eastAsia="標楷體" w:hAnsi="Times New Roman" w:cs="Times New Roman" w:hint="eastAsia"/>
          <w:snapToGrid w:val="0"/>
          <w:kern w:val="0"/>
          <w:sz w:val="28"/>
          <w:szCs w:val="28"/>
        </w:rPr>
        <w:t>二</w:t>
      </w:r>
      <w:r w:rsidRPr="004128AE">
        <w:rPr>
          <w:rFonts w:ascii="Times New Roman" w:eastAsia="標楷體" w:hAnsi="Times New Roman" w:cs="Times New Roman"/>
          <w:snapToGrid w:val="0"/>
          <w:kern w:val="0"/>
          <w:sz w:val="28"/>
          <w:szCs w:val="28"/>
        </w:rPr>
        <w:t>）</w:t>
      </w:r>
      <w:r w:rsidRPr="004128AE">
        <w:rPr>
          <w:rFonts w:ascii="Times New Roman" w:eastAsia="標楷體" w:hAnsi="Times New Roman" w:cs="Times New Roman" w:hint="eastAsia"/>
          <w:snapToGrid w:val="0"/>
          <w:kern w:val="0"/>
          <w:sz w:val="28"/>
          <w:szCs w:val="28"/>
        </w:rPr>
        <w:t>下</w:t>
      </w:r>
      <w:r w:rsidRPr="004128AE">
        <w:rPr>
          <w:rFonts w:ascii="Times New Roman" w:eastAsia="標楷體" w:hAnsi="Times New Roman" w:cs="Times New Roman"/>
          <w:snapToGrid w:val="0"/>
          <w:kern w:val="0"/>
          <w:sz w:val="28"/>
          <w:szCs w:val="28"/>
        </w:rPr>
        <w:t>午</w:t>
      </w:r>
      <w:r w:rsidRPr="004128AE">
        <w:rPr>
          <w:rFonts w:ascii="Times New Roman" w:eastAsia="標楷體" w:hAnsi="Times New Roman" w:cs="Times New Roman" w:hint="eastAsia"/>
          <w:snapToGrid w:val="0"/>
          <w:kern w:val="0"/>
          <w:sz w:val="28"/>
          <w:szCs w:val="28"/>
        </w:rPr>
        <w:t>3</w:t>
      </w:r>
      <w:r w:rsidRPr="004128AE">
        <w:rPr>
          <w:rFonts w:ascii="Times New Roman" w:eastAsia="標楷體" w:hAnsi="Times New Roman" w:cs="Times New Roman"/>
          <w:snapToGrid w:val="0"/>
          <w:kern w:val="0"/>
          <w:sz w:val="28"/>
          <w:szCs w:val="28"/>
        </w:rPr>
        <w:t>時</w:t>
      </w:r>
      <w:r w:rsidRPr="004128AE">
        <w:rPr>
          <w:rFonts w:ascii="Times New Roman" w:eastAsia="標楷體" w:hAnsi="Times New Roman" w:cs="Times New Roman" w:hint="eastAsia"/>
          <w:snapToGrid w:val="0"/>
          <w:kern w:val="0"/>
          <w:sz w:val="28"/>
          <w:szCs w:val="28"/>
        </w:rPr>
        <w:t>3</w:t>
      </w:r>
      <w:r w:rsidRPr="004128AE">
        <w:rPr>
          <w:rFonts w:ascii="Times New Roman" w:eastAsia="標楷體" w:hAnsi="Times New Roman" w:cs="Times New Roman"/>
          <w:snapToGrid w:val="0"/>
          <w:kern w:val="0"/>
          <w:sz w:val="28"/>
          <w:szCs w:val="28"/>
        </w:rPr>
        <w:t>0</w:t>
      </w:r>
      <w:r w:rsidRPr="004128AE">
        <w:rPr>
          <w:rFonts w:ascii="Times New Roman" w:eastAsia="標楷體" w:hAnsi="Times New Roman" w:cs="Times New Roman"/>
          <w:snapToGrid w:val="0"/>
          <w:kern w:val="0"/>
          <w:sz w:val="28"/>
          <w:szCs w:val="28"/>
        </w:rPr>
        <w:t>分</w:t>
      </w:r>
    </w:p>
    <w:p w:rsidR="00A27681" w:rsidRPr="004128AE" w:rsidRDefault="00A27681" w:rsidP="00A27681">
      <w:pPr>
        <w:tabs>
          <w:tab w:val="left" w:pos="6747"/>
        </w:tabs>
        <w:adjustRightInd w:val="0"/>
        <w:snapToGrid w:val="0"/>
        <w:spacing w:line="500" w:lineRule="exact"/>
        <w:ind w:leftChars="11" w:left="1426" w:right="113" w:hangingChars="500" w:hanging="1400"/>
        <w:jc w:val="both"/>
        <w:rPr>
          <w:rFonts w:ascii="Times New Roman" w:eastAsia="標楷體" w:hAnsi="Times New Roman" w:cs="Times New Roman"/>
          <w:snapToGrid w:val="0"/>
          <w:kern w:val="0"/>
          <w:sz w:val="28"/>
          <w:szCs w:val="28"/>
        </w:rPr>
      </w:pPr>
      <w:r w:rsidRPr="004128AE">
        <w:rPr>
          <w:rFonts w:ascii="Times New Roman" w:eastAsia="標楷體" w:hAnsi="Times New Roman" w:cs="Times New Roman"/>
          <w:snapToGrid w:val="0"/>
          <w:kern w:val="0"/>
          <w:sz w:val="28"/>
          <w:szCs w:val="28"/>
        </w:rPr>
        <w:t>會議地點：行政大樓</w:t>
      </w:r>
      <w:r w:rsidRPr="004128AE">
        <w:rPr>
          <w:rFonts w:ascii="Times New Roman" w:eastAsia="標楷體" w:hAnsi="Times New Roman" w:cs="Times New Roman"/>
          <w:snapToGrid w:val="0"/>
          <w:kern w:val="0"/>
          <w:sz w:val="28"/>
          <w:szCs w:val="28"/>
        </w:rPr>
        <w:t>2</w:t>
      </w:r>
      <w:r w:rsidRPr="004128AE">
        <w:rPr>
          <w:rFonts w:ascii="Times New Roman" w:eastAsia="標楷體" w:hAnsi="Times New Roman" w:cs="Times New Roman"/>
          <w:snapToGrid w:val="0"/>
          <w:kern w:val="0"/>
          <w:sz w:val="28"/>
          <w:szCs w:val="28"/>
        </w:rPr>
        <w:t>樓會議室（</w:t>
      </w:r>
      <w:r w:rsidRPr="004128AE">
        <w:rPr>
          <w:rFonts w:ascii="Times New Roman" w:eastAsia="標楷體" w:hAnsi="Times New Roman" w:cs="Times New Roman"/>
          <w:snapToGrid w:val="0"/>
          <w:kern w:val="0"/>
          <w:sz w:val="28"/>
          <w:szCs w:val="28"/>
        </w:rPr>
        <w:t>A-206</w:t>
      </w:r>
      <w:r w:rsidRPr="004128AE">
        <w:rPr>
          <w:rFonts w:ascii="Times New Roman" w:eastAsia="標楷體" w:hAnsi="Times New Roman" w:cs="Times New Roman"/>
          <w:snapToGrid w:val="0"/>
          <w:kern w:val="0"/>
          <w:sz w:val="28"/>
          <w:szCs w:val="28"/>
        </w:rPr>
        <w:t>）</w:t>
      </w:r>
    </w:p>
    <w:p w:rsidR="00A27681" w:rsidRPr="004128AE" w:rsidRDefault="00A27681" w:rsidP="00A27681">
      <w:pPr>
        <w:tabs>
          <w:tab w:val="left" w:pos="6747"/>
        </w:tabs>
        <w:adjustRightInd w:val="0"/>
        <w:snapToGrid w:val="0"/>
        <w:spacing w:line="500" w:lineRule="exact"/>
        <w:ind w:leftChars="11" w:left="1426" w:right="113" w:hangingChars="500" w:hanging="1400"/>
        <w:jc w:val="both"/>
        <w:rPr>
          <w:rFonts w:ascii="Times New Roman" w:eastAsia="標楷體" w:hAnsi="Times New Roman" w:cs="Times New Roman"/>
          <w:snapToGrid w:val="0"/>
          <w:kern w:val="0"/>
          <w:sz w:val="28"/>
          <w:szCs w:val="28"/>
        </w:rPr>
      </w:pPr>
      <w:r w:rsidRPr="004128AE">
        <w:rPr>
          <w:rFonts w:ascii="Times New Roman" w:eastAsia="標楷體" w:hAnsi="Times New Roman" w:cs="Times New Roman"/>
          <w:snapToGrid w:val="0"/>
          <w:kern w:val="0"/>
          <w:sz w:val="28"/>
          <w:szCs w:val="28"/>
        </w:rPr>
        <w:t>召</w:t>
      </w:r>
      <w:r w:rsidRPr="004128AE">
        <w:rPr>
          <w:rFonts w:ascii="Times New Roman" w:eastAsia="標楷體" w:hAnsi="Times New Roman" w:cs="Times New Roman"/>
          <w:snapToGrid w:val="0"/>
          <w:kern w:val="0"/>
          <w:sz w:val="28"/>
          <w:szCs w:val="28"/>
        </w:rPr>
        <w:t xml:space="preserve"> </w:t>
      </w:r>
      <w:r w:rsidRPr="004128AE">
        <w:rPr>
          <w:rFonts w:ascii="Times New Roman" w:eastAsia="標楷體" w:hAnsi="Times New Roman" w:cs="Times New Roman"/>
          <w:snapToGrid w:val="0"/>
          <w:kern w:val="0"/>
          <w:sz w:val="28"/>
          <w:szCs w:val="28"/>
        </w:rPr>
        <w:t>集</w:t>
      </w:r>
      <w:r w:rsidRPr="004128AE">
        <w:rPr>
          <w:rFonts w:ascii="Times New Roman" w:eastAsia="標楷體" w:hAnsi="Times New Roman" w:cs="Times New Roman"/>
          <w:snapToGrid w:val="0"/>
          <w:kern w:val="0"/>
          <w:sz w:val="28"/>
          <w:szCs w:val="28"/>
        </w:rPr>
        <w:t xml:space="preserve"> </w:t>
      </w:r>
      <w:r w:rsidRPr="004128AE">
        <w:rPr>
          <w:rFonts w:ascii="Times New Roman" w:eastAsia="標楷體" w:hAnsi="Times New Roman" w:cs="Times New Roman"/>
          <w:snapToGrid w:val="0"/>
          <w:kern w:val="0"/>
          <w:sz w:val="28"/>
          <w:szCs w:val="28"/>
        </w:rPr>
        <w:t>人：</w:t>
      </w:r>
      <w:r w:rsidR="001D729F">
        <w:rPr>
          <w:rFonts w:ascii="Times New Roman" w:eastAsia="標楷體" w:hAnsi="Times New Roman" w:cs="Times New Roman"/>
          <w:bCs/>
          <w:snapToGrid w:val="0"/>
          <w:spacing w:val="2"/>
          <w:w w:val="105"/>
          <w:kern w:val="0"/>
          <w:sz w:val="28"/>
          <w:szCs w:val="28"/>
        </w:rPr>
        <w:t>鄭</w:t>
      </w:r>
      <w:r w:rsidRPr="004128AE">
        <w:rPr>
          <w:rFonts w:ascii="Times New Roman" w:eastAsia="標楷體" w:hAnsi="Times New Roman" w:cs="Times New Roman"/>
          <w:bCs/>
          <w:snapToGrid w:val="0"/>
          <w:spacing w:val="2"/>
          <w:w w:val="105"/>
          <w:kern w:val="0"/>
          <w:sz w:val="28"/>
          <w:szCs w:val="28"/>
        </w:rPr>
        <w:t>主任委員</w:t>
      </w:r>
    </w:p>
    <w:p w:rsidR="00A27681" w:rsidRPr="004128AE" w:rsidRDefault="00A27681" w:rsidP="00A27681">
      <w:pPr>
        <w:tabs>
          <w:tab w:val="left" w:pos="6747"/>
        </w:tabs>
        <w:adjustRightInd w:val="0"/>
        <w:snapToGrid w:val="0"/>
        <w:spacing w:line="500" w:lineRule="exact"/>
        <w:ind w:leftChars="10" w:left="1382" w:right="113" w:hangingChars="485" w:hanging="1358"/>
        <w:jc w:val="both"/>
        <w:rPr>
          <w:rFonts w:ascii="Times New Roman" w:eastAsia="標楷體" w:hAnsi="Times New Roman" w:cs="Times New Roman"/>
          <w:snapToGrid w:val="0"/>
          <w:kern w:val="0"/>
          <w:sz w:val="28"/>
          <w:szCs w:val="28"/>
        </w:rPr>
      </w:pPr>
      <w:r w:rsidRPr="004128AE">
        <w:rPr>
          <w:rFonts w:ascii="Times New Roman" w:eastAsia="標楷體" w:hAnsi="Times New Roman" w:cs="Times New Roman"/>
          <w:snapToGrid w:val="0"/>
          <w:kern w:val="0"/>
          <w:sz w:val="28"/>
          <w:szCs w:val="28"/>
        </w:rPr>
        <w:t>出席人員：</w:t>
      </w:r>
      <w:r w:rsidRPr="004128AE">
        <w:rPr>
          <w:rFonts w:ascii="Times New Roman" w:eastAsia="標楷體" w:hAnsi="Times New Roman" w:cs="Times New Roman"/>
          <w:bCs/>
          <w:snapToGrid w:val="0"/>
          <w:spacing w:val="2"/>
          <w:w w:val="105"/>
          <w:kern w:val="0"/>
          <w:sz w:val="28"/>
          <w:szCs w:val="28"/>
        </w:rPr>
        <w:t>廖經芳委員、</w:t>
      </w:r>
      <w:r w:rsidRPr="004128AE">
        <w:rPr>
          <w:rFonts w:ascii="Times New Roman" w:eastAsia="標楷體" w:hAnsi="Times New Roman" w:cs="Times New Roman" w:hint="eastAsia"/>
          <w:bCs/>
          <w:snapToGrid w:val="0"/>
          <w:spacing w:val="2"/>
          <w:w w:val="105"/>
          <w:kern w:val="0"/>
          <w:sz w:val="28"/>
          <w:szCs w:val="28"/>
        </w:rPr>
        <w:t>廖俊鑑</w:t>
      </w:r>
      <w:r w:rsidRPr="004128AE">
        <w:rPr>
          <w:rFonts w:ascii="Times New Roman" w:eastAsia="標楷體" w:hAnsi="Times New Roman" w:cs="Times New Roman"/>
          <w:bCs/>
          <w:snapToGrid w:val="0"/>
          <w:spacing w:val="2"/>
          <w:w w:val="105"/>
          <w:kern w:val="0"/>
          <w:sz w:val="28"/>
          <w:szCs w:val="28"/>
        </w:rPr>
        <w:t>委員、齊雁茹委員、</w:t>
      </w:r>
      <w:r w:rsidRPr="004128AE">
        <w:rPr>
          <w:rFonts w:ascii="Times New Roman" w:eastAsia="標楷體" w:hAnsi="Times New Roman" w:cs="Times New Roman" w:hint="eastAsia"/>
          <w:bCs/>
          <w:snapToGrid w:val="0"/>
          <w:spacing w:val="2"/>
          <w:w w:val="105"/>
          <w:kern w:val="0"/>
          <w:sz w:val="28"/>
          <w:szCs w:val="28"/>
        </w:rPr>
        <w:t>洪碧卿</w:t>
      </w:r>
      <w:r w:rsidRPr="004128AE">
        <w:rPr>
          <w:rFonts w:ascii="Times New Roman" w:eastAsia="標楷體" w:hAnsi="Times New Roman" w:cs="Times New Roman"/>
          <w:bCs/>
          <w:snapToGrid w:val="0"/>
          <w:spacing w:val="2"/>
          <w:w w:val="105"/>
          <w:kern w:val="0"/>
          <w:sz w:val="28"/>
          <w:szCs w:val="28"/>
        </w:rPr>
        <w:t>委員、游曉佩委員、張菁玲委員、郭曉怡委員、彭俊澄委員、林美靜委員、曾永玲委員、吳鷰儀委員、黃翠芬委員、</w:t>
      </w:r>
      <w:r w:rsidRPr="004128AE">
        <w:rPr>
          <w:rFonts w:ascii="Times New Roman" w:eastAsia="標楷體" w:hAnsi="Times New Roman" w:cs="Times New Roman"/>
          <w:kern w:val="0"/>
          <w:sz w:val="28"/>
          <w:szCs w:val="28"/>
        </w:rPr>
        <w:t>陳穎亭</w:t>
      </w:r>
      <w:r w:rsidRPr="004128AE">
        <w:rPr>
          <w:rFonts w:ascii="Times New Roman" w:eastAsia="標楷體" w:hAnsi="Times New Roman" w:cs="Times New Roman"/>
          <w:snapToGrid w:val="0"/>
          <w:w w:val="105"/>
          <w:kern w:val="0"/>
          <w:sz w:val="28"/>
          <w:szCs w:val="28"/>
        </w:rPr>
        <w:t>委員、</w:t>
      </w:r>
      <w:r w:rsidRPr="004128AE">
        <w:rPr>
          <w:rFonts w:ascii="Times New Roman" w:eastAsia="標楷體" w:hAnsi="Times New Roman" w:cs="Times New Roman"/>
          <w:kern w:val="0"/>
          <w:sz w:val="28"/>
          <w:szCs w:val="28"/>
        </w:rPr>
        <w:t>張友瑋</w:t>
      </w:r>
      <w:r w:rsidRPr="004128AE">
        <w:rPr>
          <w:rFonts w:ascii="Times New Roman" w:eastAsia="標楷體" w:hAnsi="Times New Roman" w:cs="Times New Roman"/>
          <w:sz w:val="28"/>
          <w:szCs w:val="28"/>
        </w:rPr>
        <w:t>委員</w:t>
      </w:r>
    </w:p>
    <w:p w:rsidR="00A27681" w:rsidRPr="004128AE" w:rsidRDefault="00A27681" w:rsidP="00A27681">
      <w:pPr>
        <w:tabs>
          <w:tab w:val="left" w:pos="6747"/>
        </w:tabs>
        <w:adjustRightInd w:val="0"/>
        <w:snapToGrid w:val="0"/>
        <w:spacing w:line="500" w:lineRule="exact"/>
        <w:ind w:leftChars="10" w:left="1382" w:right="113" w:hangingChars="485" w:hanging="1358"/>
        <w:jc w:val="both"/>
        <w:rPr>
          <w:rFonts w:ascii="Times New Roman" w:eastAsia="標楷體" w:hAnsi="Times New Roman" w:cs="Times New Roman"/>
          <w:snapToGrid w:val="0"/>
          <w:kern w:val="0"/>
          <w:sz w:val="28"/>
          <w:szCs w:val="28"/>
        </w:rPr>
      </w:pPr>
      <w:r w:rsidRPr="004128AE">
        <w:rPr>
          <w:rFonts w:ascii="Times New Roman" w:eastAsia="標楷體" w:hAnsi="Times New Roman" w:cs="Times New Roman"/>
          <w:snapToGrid w:val="0"/>
          <w:kern w:val="0"/>
          <w:sz w:val="28"/>
          <w:szCs w:val="28"/>
        </w:rPr>
        <w:t>列席人員：</w:t>
      </w:r>
      <w:r w:rsidRPr="004128AE">
        <w:rPr>
          <w:rFonts w:ascii="Times New Roman" w:eastAsia="標楷體" w:hAnsi="Times New Roman" w:cs="Times New Roman"/>
          <w:snapToGrid w:val="0"/>
          <w:kern w:val="0"/>
          <w:sz w:val="28"/>
          <w:szCs w:val="28"/>
        </w:rPr>
        <w:t xml:space="preserve"> </w:t>
      </w:r>
    </w:p>
    <w:p w:rsidR="00A27681" w:rsidRPr="004128AE" w:rsidRDefault="00A27681" w:rsidP="00A27681">
      <w:pPr>
        <w:tabs>
          <w:tab w:val="left" w:pos="6747"/>
        </w:tabs>
        <w:adjustRightInd w:val="0"/>
        <w:snapToGrid w:val="0"/>
        <w:spacing w:line="500" w:lineRule="exact"/>
        <w:ind w:leftChars="11" w:left="1395" w:right="113" w:hangingChars="489" w:hanging="1369"/>
        <w:jc w:val="both"/>
        <w:rPr>
          <w:rFonts w:ascii="Times New Roman" w:eastAsia="標楷體" w:hAnsi="Times New Roman" w:cs="Times New Roman"/>
          <w:snapToGrid w:val="0"/>
          <w:kern w:val="0"/>
          <w:sz w:val="28"/>
          <w:szCs w:val="28"/>
        </w:rPr>
      </w:pPr>
      <w:r w:rsidRPr="004128AE">
        <w:rPr>
          <w:rFonts w:ascii="Times New Roman" w:eastAsia="標楷體" w:hAnsi="Times New Roman" w:cs="Times New Roman"/>
          <w:snapToGrid w:val="0"/>
          <w:kern w:val="0"/>
          <w:sz w:val="28"/>
          <w:szCs w:val="28"/>
        </w:rPr>
        <w:t>紀</w:t>
      </w:r>
      <w:r w:rsidRPr="004128AE">
        <w:rPr>
          <w:rFonts w:ascii="Times New Roman" w:eastAsia="標楷體" w:hAnsi="Times New Roman" w:cs="Times New Roman"/>
          <w:snapToGrid w:val="0"/>
          <w:kern w:val="0"/>
          <w:sz w:val="28"/>
          <w:szCs w:val="28"/>
        </w:rPr>
        <w:t xml:space="preserve">    </w:t>
      </w:r>
      <w:r w:rsidRPr="004128AE">
        <w:rPr>
          <w:rFonts w:ascii="Times New Roman" w:eastAsia="標楷體" w:hAnsi="Times New Roman" w:cs="Times New Roman"/>
          <w:snapToGrid w:val="0"/>
          <w:kern w:val="0"/>
          <w:sz w:val="28"/>
          <w:szCs w:val="28"/>
        </w:rPr>
        <w:t>錄：易秉諒</w:t>
      </w:r>
    </w:p>
    <w:p w:rsidR="00A27681" w:rsidRPr="004128AE" w:rsidRDefault="00A27681" w:rsidP="00A27681">
      <w:pPr>
        <w:adjustRightInd w:val="0"/>
        <w:snapToGrid w:val="0"/>
        <w:spacing w:beforeLines="50" w:before="180" w:afterLines="100" w:after="360" w:line="500" w:lineRule="exact"/>
        <w:textAlignment w:val="baseline"/>
        <w:rPr>
          <w:rFonts w:ascii="Times New Roman" w:eastAsia="標楷體" w:hAnsi="Times New Roman" w:cs="Times New Roman"/>
          <w:b/>
          <w:kern w:val="0"/>
          <w:sz w:val="36"/>
          <w:szCs w:val="36"/>
        </w:rPr>
      </w:pPr>
    </w:p>
    <w:p w:rsidR="00A27681" w:rsidRPr="004128AE" w:rsidRDefault="00A27681" w:rsidP="00A27681">
      <w:pPr>
        <w:numPr>
          <w:ilvl w:val="0"/>
          <w:numId w:val="1"/>
        </w:numPr>
        <w:adjustRightInd w:val="0"/>
        <w:snapToGrid w:val="0"/>
        <w:spacing w:after="240" w:line="500" w:lineRule="exact"/>
        <w:textAlignment w:val="baseline"/>
        <w:rPr>
          <w:rFonts w:ascii="Times New Roman" w:eastAsia="標楷體" w:hAnsi="Times New Roman" w:cs="Times New Roman"/>
          <w:b/>
          <w:kern w:val="0"/>
          <w:sz w:val="32"/>
          <w:szCs w:val="32"/>
        </w:rPr>
      </w:pPr>
      <w:r w:rsidRPr="004128AE">
        <w:rPr>
          <w:rFonts w:ascii="Times New Roman" w:eastAsia="標楷體" w:hAnsi="Times New Roman" w:cs="Times New Roman"/>
          <w:b/>
          <w:kern w:val="0"/>
          <w:sz w:val="32"/>
          <w:szCs w:val="32"/>
        </w:rPr>
        <w:t>主席致詞</w:t>
      </w:r>
    </w:p>
    <w:p w:rsidR="00A27681" w:rsidRPr="004128AE" w:rsidRDefault="00A27681" w:rsidP="00A27681">
      <w:pPr>
        <w:adjustRightInd w:val="0"/>
        <w:snapToGrid w:val="0"/>
        <w:spacing w:after="240" w:line="500" w:lineRule="exact"/>
        <w:ind w:left="720"/>
        <w:textAlignment w:val="baseline"/>
        <w:rPr>
          <w:rFonts w:ascii="Times New Roman" w:eastAsia="標楷體" w:hAnsi="Times New Roman" w:cs="Times New Roman"/>
          <w:kern w:val="0"/>
          <w:sz w:val="28"/>
          <w:szCs w:val="28"/>
        </w:rPr>
      </w:pPr>
      <w:r w:rsidRPr="004128AE">
        <w:rPr>
          <w:rFonts w:ascii="Times New Roman" w:eastAsia="標楷體" w:hAnsi="Times New Roman" w:cs="Times New Roman"/>
          <w:kern w:val="0"/>
          <w:sz w:val="28"/>
          <w:szCs w:val="28"/>
        </w:rPr>
        <w:t>略</w:t>
      </w:r>
    </w:p>
    <w:p w:rsidR="00A27681" w:rsidRPr="004128AE" w:rsidRDefault="00A27681" w:rsidP="00A27681">
      <w:pPr>
        <w:adjustRightInd w:val="0"/>
        <w:snapToGrid w:val="0"/>
        <w:spacing w:after="240" w:line="500" w:lineRule="exact"/>
        <w:textAlignment w:val="baseline"/>
        <w:rPr>
          <w:rFonts w:ascii="Times New Roman" w:eastAsia="標楷體" w:hAnsi="Times New Roman" w:cs="Times New Roman"/>
          <w:b/>
          <w:kern w:val="0"/>
          <w:sz w:val="32"/>
          <w:szCs w:val="32"/>
        </w:rPr>
      </w:pPr>
      <w:r w:rsidRPr="004128AE">
        <w:rPr>
          <w:rFonts w:ascii="Times New Roman" w:eastAsia="標楷體" w:hAnsi="Times New Roman" w:cs="Times New Roman"/>
          <w:b/>
          <w:kern w:val="0"/>
          <w:sz w:val="32"/>
          <w:szCs w:val="32"/>
        </w:rPr>
        <w:t>貳、工作報告</w:t>
      </w:r>
    </w:p>
    <w:p w:rsidR="00A27681" w:rsidRPr="004128AE" w:rsidRDefault="00A27681" w:rsidP="00A27681">
      <w:pPr>
        <w:adjustRightInd w:val="0"/>
        <w:snapToGrid w:val="0"/>
        <w:spacing w:beforeLines="50" w:before="180" w:after="240" w:line="500" w:lineRule="exact"/>
        <w:textAlignment w:val="baseline"/>
        <w:rPr>
          <w:rFonts w:ascii="Times New Roman" w:eastAsia="標楷體" w:hAnsi="Times New Roman" w:cs="Times New Roman"/>
          <w:b/>
          <w:kern w:val="0"/>
          <w:sz w:val="28"/>
          <w:szCs w:val="28"/>
        </w:rPr>
      </w:pPr>
      <w:r w:rsidRPr="004128AE">
        <w:rPr>
          <w:rFonts w:ascii="Times New Roman" w:eastAsia="標楷體" w:hAnsi="Times New Roman" w:cs="Times New Roman"/>
          <w:b/>
          <w:kern w:val="0"/>
          <w:sz w:val="28"/>
          <w:szCs w:val="28"/>
        </w:rPr>
        <w:t>一、朝陽科技大學</w:t>
      </w:r>
      <w:r w:rsidRPr="004128AE">
        <w:rPr>
          <w:rFonts w:ascii="Times New Roman" w:eastAsia="標楷體" w:hAnsi="Times New Roman" w:cs="Times New Roman"/>
          <w:b/>
          <w:kern w:val="0"/>
          <w:sz w:val="28"/>
          <w:szCs w:val="28"/>
        </w:rPr>
        <w:t>1</w:t>
      </w:r>
      <w:r w:rsidRPr="004128AE">
        <w:rPr>
          <w:rFonts w:ascii="Times New Roman" w:eastAsia="標楷體" w:hAnsi="Times New Roman" w:cs="Times New Roman" w:hint="eastAsia"/>
          <w:b/>
          <w:kern w:val="0"/>
          <w:sz w:val="28"/>
          <w:szCs w:val="28"/>
        </w:rPr>
        <w:t>11</w:t>
      </w:r>
      <w:r w:rsidRPr="004128AE">
        <w:rPr>
          <w:rFonts w:ascii="Times New Roman" w:eastAsia="標楷體" w:hAnsi="Times New Roman" w:cs="Times New Roman"/>
          <w:b/>
          <w:kern w:val="0"/>
          <w:sz w:val="28"/>
          <w:szCs w:val="28"/>
        </w:rPr>
        <w:t>學年度第一學期性別平等教育工作成果</w:t>
      </w:r>
    </w:p>
    <w:p w:rsidR="00A27681" w:rsidRPr="004128AE" w:rsidRDefault="00A27681" w:rsidP="00A27681">
      <w:pPr>
        <w:adjustRightInd w:val="0"/>
        <w:spacing w:line="500" w:lineRule="exact"/>
        <w:textAlignment w:val="baseline"/>
        <w:rPr>
          <w:rFonts w:ascii="Times New Roman" w:eastAsia="標楷體" w:hAnsi="Times New Roman" w:cs="Times New Roman"/>
          <w:b/>
          <w:kern w:val="0"/>
          <w:sz w:val="28"/>
          <w:szCs w:val="28"/>
        </w:rPr>
      </w:pPr>
      <w:r w:rsidRPr="004128AE">
        <w:rPr>
          <w:rFonts w:ascii="Times New Roman" w:eastAsia="標楷體" w:hAnsi="Times New Roman" w:cs="Times New Roman"/>
          <w:b/>
          <w:kern w:val="0"/>
          <w:sz w:val="28"/>
          <w:szCs w:val="28"/>
        </w:rPr>
        <w:t>（一）目的</w:t>
      </w:r>
    </w:p>
    <w:p w:rsidR="00A27681" w:rsidRPr="004128AE" w:rsidRDefault="00A27681" w:rsidP="00A27681">
      <w:pPr>
        <w:adjustRightInd w:val="0"/>
        <w:spacing w:line="500" w:lineRule="exact"/>
        <w:ind w:leftChars="119" w:left="566" w:hangingChars="100" w:hanging="280"/>
        <w:textAlignment w:val="baseline"/>
        <w:rPr>
          <w:rFonts w:ascii="Times New Roman" w:eastAsia="標楷體" w:hAnsi="Times New Roman" w:cs="Times New Roman"/>
          <w:kern w:val="0"/>
          <w:sz w:val="28"/>
          <w:szCs w:val="28"/>
        </w:rPr>
      </w:pPr>
      <w:r w:rsidRPr="004128AE">
        <w:rPr>
          <w:rFonts w:ascii="Times New Roman" w:eastAsia="標楷體" w:hAnsi="Times New Roman" w:cs="Times New Roman"/>
          <w:kern w:val="0"/>
          <w:sz w:val="28"/>
          <w:szCs w:val="28"/>
        </w:rPr>
        <w:t>1.</w:t>
      </w:r>
      <w:r w:rsidRPr="004128AE">
        <w:rPr>
          <w:rFonts w:ascii="Times New Roman" w:eastAsia="標楷體" w:hAnsi="Times New Roman" w:cs="Times New Roman"/>
          <w:kern w:val="0"/>
          <w:sz w:val="28"/>
          <w:szCs w:val="28"/>
        </w:rPr>
        <w:t>促進本校師生關心性別議題，促進性別平等教育資源及推動性別平等教育觀念，並藉由活動的辦理，讓學生學習及培養適當人際互動方式，營造性別平等之校園環境。</w:t>
      </w:r>
    </w:p>
    <w:p w:rsidR="00A27681" w:rsidRPr="004128AE" w:rsidRDefault="00A27681" w:rsidP="00A27681">
      <w:pPr>
        <w:adjustRightInd w:val="0"/>
        <w:spacing w:line="500" w:lineRule="exact"/>
        <w:ind w:leftChars="119" w:left="566" w:hangingChars="100" w:hanging="280"/>
        <w:textAlignment w:val="baseline"/>
        <w:rPr>
          <w:rFonts w:ascii="Times New Roman" w:eastAsia="標楷體" w:hAnsi="Times New Roman" w:cs="Times New Roman"/>
          <w:kern w:val="0"/>
          <w:sz w:val="28"/>
          <w:szCs w:val="28"/>
        </w:rPr>
      </w:pPr>
      <w:r w:rsidRPr="004128AE">
        <w:rPr>
          <w:rFonts w:ascii="Times New Roman" w:eastAsia="標楷體" w:hAnsi="Times New Roman" w:cs="Times New Roman"/>
          <w:kern w:val="0"/>
          <w:sz w:val="28"/>
          <w:szCs w:val="28"/>
        </w:rPr>
        <w:t>2.</w:t>
      </w:r>
      <w:r w:rsidRPr="004128AE">
        <w:rPr>
          <w:rFonts w:ascii="Times New Roman" w:eastAsia="標楷體" w:hAnsi="Times New Roman" w:cs="Times New Roman"/>
          <w:kern w:val="0"/>
          <w:sz w:val="28"/>
          <w:szCs w:val="28"/>
        </w:rPr>
        <w:t>強化全校師生性別平等教育相關概念，並推廣校園性騷擾或性侵害防治心理衛生教育。</w:t>
      </w:r>
    </w:p>
    <w:p w:rsidR="00A27681" w:rsidRPr="004128AE" w:rsidRDefault="00A27681" w:rsidP="00A27681">
      <w:pPr>
        <w:adjustRightInd w:val="0"/>
        <w:spacing w:line="500" w:lineRule="exact"/>
        <w:ind w:leftChars="119" w:left="566" w:hangingChars="100" w:hanging="280"/>
        <w:textAlignment w:val="baseline"/>
        <w:rPr>
          <w:rFonts w:ascii="Times New Roman" w:eastAsia="標楷體" w:hAnsi="Times New Roman" w:cs="Times New Roman"/>
          <w:kern w:val="0"/>
          <w:sz w:val="28"/>
          <w:szCs w:val="28"/>
        </w:rPr>
      </w:pPr>
      <w:r w:rsidRPr="004128AE">
        <w:rPr>
          <w:rFonts w:ascii="Times New Roman" w:eastAsia="標楷體" w:hAnsi="Times New Roman" w:cs="Times New Roman"/>
          <w:kern w:val="0"/>
          <w:sz w:val="28"/>
          <w:szCs w:val="28"/>
        </w:rPr>
        <w:t>3.</w:t>
      </w:r>
      <w:r w:rsidRPr="004128AE">
        <w:rPr>
          <w:rFonts w:ascii="Times New Roman" w:eastAsia="標楷體" w:hAnsi="Times New Roman" w:cs="Times New Roman"/>
          <w:kern w:val="0"/>
          <w:sz w:val="28"/>
          <w:szCs w:val="28"/>
        </w:rPr>
        <w:t>實施男女合宿，促使無論性別學習相互尊重，並且營造優質和諧住宿環境的性別平等空間，以維護人身安全與無性別歧視之宿舍環境。</w:t>
      </w:r>
    </w:p>
    <w:p w:rsidR="00A27681" w:rsidRPr="004128AE" w:rsidRDefault="00A27681" w:rsidP="00A27681">
      <w:pPr>
        <w:adjustRightInd w:val="0"/>
        <w:spacing w:beforeLines="50" w:before="180" w:line="500" w:lineRule="exact"/>
        <w:jc w:val="both"/>
        <w:textAlignment w:val="baseline"/>
        <w:rPr>
          <w:rFonts w:ascii="Times New Roman" w:eastAsia="標楷體" w:hAnsi="Times New Roman" w:cs="Times New Roman"/>
          <w:b/>
          <w:kern w:val="0"/>
          <w:sz w:val="28"/>
          <w:szCs w:val="28"/>
        </w:rPr>
      </w:pPr>
      <w:r w:rsidRPr="004128AE">
        <w:rPr>
          <w:rFonts w:ascii="Times New Roman" w:eastAsia="標楷體" w:hAnsi="Times New Roman" w:cs="Times New Roman"/>
          <w:b/>
          <w:kern w:val="0"/>
          <w:sz w:val="28"/>
          <w:szCs w:val="28"/>
        </w:rPr>
        <w:t>（二）執行策略說明</w:t>
      </w:r>
    </w:p>
    <w:p w:rsidR="00A27681" w:rsidRPr="004128AE" w:rsidRDefault="00A27681" w:rsidP="00A27681">
      <w:pPr>
        <w:widowControl/>
        <w:adjustRightInd w:val="0"/>
        <w:snapToGrid w:val="0"/>
        <w:spacing w:line="500" w:lineRule="exact"/>
        <w:ind w:firstLineChars="100" w:firstLine="280"/>
        <w:jc w:val="both"/>
        <w:textAlignment w:val="baseline"/>
        <w:rPr>
          <w:rFonts w:ascii="Times New Roman" w:eastAsia="標楷體" w:hAnsi="Times New Roman" w:cs="Times New Roman"/>
          <w:kern w:val="0"/>
          <w:sz w:val="28"/>
          <w:szCs w:val="28"/>
        </w:rPr>
      </w:pPr>
      <w:r w:rsidRPr="004128AE">
        <w:rPr>
          <w:rFonts w:ascii="Times New Roman" w:eastAsia="標楷體" w:hAnsi="Times New Roman" w:cs="Times New Roman"/>
          <w:kern w:val="0"/>
          <w:sz w:val="28"/>
          <w:szCs w:val="28"/>
        </w:rPr>
        <w:lastRenderedPageBreak/>
        <w:t>1.</w:t>
      </w:r>
      <w:r w:rsidRPr="004128AE">
        <w:rPr>
          <w:rFonts w:ascii="Times New Roman" w:eastAsia="標楷體" w:hAnsi="Times New Roman" w:cs="Times New Roman"/>
          <w:kern w:val="0"/>
          <w:sz w:val="28"/>
          <w:szCs w:val="28"/>
        </w:rPr>
        <w:t>規劃及建立性別平等之安全校園空間。</w:t>
      </w:r>
    </w:p>
    <w:p w:rsidR="00A27681" w:rsidRPr="004128AE" w:rsidRDefault="00A27681" w:rsidP="00A27681">
      <w:pPr>
        <w:widowControl/>
        <w:adjustRightInd w:val="0"/>
        <w:snapToGrid w:val="0"/>
        <w:spacing w:line="500" w:lineRule="exact"/>
        <w:ind w:firstLineChars="100" w:firstLine="280"/>
        <w:jc w:val="both"/>
        <w:textAlignment w:val="baseline"/>
        <w:rPr>
          <w:rFonts w:ascii="Times New Roman" w:eastAsia="標楷體" w:hAnsi="Times New Roman" w:cs="Times New Roman"/>
          <w:kern w:val="0"/>
          <w:sz w:val="28"/>
          <w:szCs w:val="28"/>
        </w:rPr>
      </w:pPr>
      <w:r w:rsidRPr="004128AE">
        <w:rPr>
          <w:rFonts w:ascii="Times New Roman" w:eastAsia="標楷體" w:hAnsi="Times New Roman" w:cs="Times New Roman"/>
          <w:kern w:val="0"/>
          <w:sz w:val="28"/>
          <w:szCs w:val="28"/>
        </w:rPr>
        <w:t>2.</w:t>
      </w:r>
      <w:r w:rsidRPr="004128AE">
        <w:rPr>
          <w:rFonts w:ascii="Times New Roman" w:eastAsia="標楷體" w:hAnsi="Times New Roman" w:cs="Times New Roman"/>
          <w:kern w:val="0"/>
          <w:sz w:val="28"/>
          <w:szCs w:val="28"/>
        </w:rPr>
        <w:t>強化校園性侵害或性騷擾防治教育。</w:t>
      </w:r>
    </w:p>
    <w:p w:rsidR="00A27681" w:rsidRPr="004128AE" w:rsidRDefault="00A27681" w:rsidP="00A27681">
      <w:pPr>
        <w:widowControl/>
        <w:adjustRightInd w:val="0"/>
        <w:snapToGrid w:val="0"/>
        <w:spacing w:line="500" w:lineRule="exact"/>
        <w:ind w:firstLineChars="100" w:firstLine="280"/>
        <w:jc w:val="both"/>
        <w:textAlignment w:val="baseline"/>
        <w:rPr>
          <w:rFonts w:ascii="Times New Roman" w:eastAsia="標楷體" w:hAnsi="Times New Roman" w:cs="Times New Roman"/>
          <w:kern w:val="0"/>
          <w:sz w:val="28"/>
          <w:szCs w:val="28"/>
        </w:rPr>
      </w:pPr>
      <w:r w:rsidRPr="004128AE">
        <w:rPr>
          <w:rFonts w:ascii="Times New Roman" w:eastAsia="標楷體" w:hAnsi="Times New Roman" w:cs="Times New Roman"/>
          <w:kern w:val="0"/>
          <w:sz w:val="28"/>
          <w:szCs w:val="28"/>
        </w:rPr>
        <w:t>3.</w:t>
      </w:r>
      <w:r w:rsidRPr="004128AE">
        <w:rPr>
          <w:rFonts w:ascii="Times New Roman" w:eastAsia="標楷體" w:hAnsi="Times New Roman" w:cs="Times New Roman"/>
          <w:kern w:val="0"/>
          <w:sz w:val="28"/>
          <w:szCs w:val="28"/>
        </w:rPr>
        <w:t>促進性別平等的友善校園安全教育觀念溝通與共識。</w:t>
      </w:r>
    </w:p>
    <w:p w:rsidR="00A27681" w:rsidRPr="004128AE" w:rsidRDefault="00A27681" w:rsidP="00A27681">
      <w:pPr>
        <w:widowControl/>
        <w:adjustRightInd w:val="0"/>
        <w:snapToGrid w:val="0"/>
        <w:spacing w:line="500" w:lineRule="exact"/>
        <w:ind w:leftChars="118" w:left="566" w:hangingChars="101" w:hanging="283"/>
        <w:jc w:val="both"/>
        <w:textAlignment w:val="baseline"/>
        <w:rPr>
          <w:rFonts w:ascii="Times New Roman" w:eastAsia="標楷體" w:hAnsi="Times New Roman" w:cs="Times New Roman"/>
          <w:kern w:val="0"/>
          <w:sz w:val="28"/>
          <w:szCs w:val="28"/>
        </w:rPr>
      </w:pPr>
      <w:r w:rsidRPr="004128AE">
        <w:rPr>
          <w:rFonts w:ascii="Times New Roman" w:eastAsia="標楷體" w:hAnsi="Times New Roman" w:cs="Times New Roman"/>
          <w:kern w:val="0"/>
          <w:sz w:val="28"/>
          <w:szCs w:val="28"/>
        </w:rPr>
        <w:t>4.</w:t>
      </w:r>
      <w:r w:rsidRPr="004128AE">
        <w:rPr>
          <w:rFonts w:ascii="Times New Roman" w:eastAsia="標楷體" w:hAnsi="Times New Roman" w:cs="Times New Roman"/>
          <w:kern w:val="0"/>
          <w:sz w:val="28"/>
          <w:szCs w:val="28"/>
        </w:rPr>
        <w:t>廣設公共空間建造性別平等資源共享，期合乎「性別」、「空間」及「權力」的居住自主權。</w:t>
      </w:r>
    </w:p>
    <w:p w:rsidR="00A27681" w:rsidRPr="004128AE" w:rsidRDefault="00A27681" w:rsidP="00A27681">
      <w:pPr>
        <w:widowControl/>
        <w:adjustRightInd w:val="0"/>
        <w:snapToGrid w:val="0"/>
        <w:spacing w:line="500" w:lineRule="exact"/>
        <w:jc w:val="both"/>
        <w:textAlignment w:val="baseline"/>
        <w:rPr>
          <w:rFonts w:ascii="Times New Roman" w:eastAsia="標楷體" w:hAnsi="Times New Roman" w:cs="Times New Roman"/>
          <w:kern w:val="0"/>
          <w:sz w:val="28"/>
          <w:szCs w:val="28"/>
        </w:rPr>
      </w:pPr>
      <w:r w:rsidRPr="004128AE">
        <w:rPr>
          <w:rFonts w:ascii="Times New Roman" w:eastAsia="標楷體" w:hAnsi="Times New Roman" w:cs="Times New Roman"/>
          <w:b/>
          <w:kern w:val="0"/>
          <w:sz w:val="28"/>
          <w:szCs w:val="28"/>
        </w:rPr>
        <w:t>（三）執行內容</w:t>
      </w:r>
      <w:r w:rsidRPr="004128AE">
        <w:rPr>
          <w:rFonts w:ascii="Times New Roman" w:eastAsia="標楷體" w:hAnsi="Times New Roman" w:cs="Times New Roman"/>
          <w:kern w:val="0"/>
          <w:sz w:val="28"/>
          <w:szCs w:val="28"/>
        </w:rPr>
        <w:t xml:space="preserve"> </w:t>
      </w:r>
    </w:p>
    <w:p w:rsidR="00A27681" w:rsidRPr="004128AE" w:rsidRDefault="00A27681" w:rsidP="00A27681">
      <w:pPr>
        <w:adjustRightInd w:val="0"/>
        <w:spacing w:line="500" w:lineRule="exact"/>
        <w:ind w:leftChars="119" w:left="566" w:hangingChars="100" w:hanging="280"/>
        <w:jc w:val="both"/>
        <w:textAlignment w:val="baseline"/>
        <w:rPr>
          <w:rFonts w:ascii="Times New Roman" w:eastAsia="標楷體" w:hAnsi="Times New Roman" w:cs="Times New Roman"/>
          <w:kern w:val="0"/>
          <w:sz w:val="28"/>
          <w:szCs w:val="28"/>
        </w:rPr>
      </w:pPr>
      <w:r w:rsidRPr="004128AE">
        <w:rPr>
          <w:rFonts w:ascii="Times New Roman" w:eastAsia="標楷體" w:hAnsi="Times New Roman" w:cs="Times New Roman"/>
          <w:kern w:val="0"/>
          <w:sz w:val="28"/>
          <w:szCs w:val="28"/>
        </w:rPr>
        <w:t>1.</w:t>
      </w:r>
      <w:r w:rsidRPr="004128AE">
        <w:rPr>
          <w:rFonts w:ascii="Times New Roman" w:eastAsia="標楷體" w:hAnsi="Times New Roman" w:cs="Times New Roman"/>
          <w:kern w:val="0"/>
          <w:sz w:val="28"/>
          <w:szCs w:val="28"/>
        </w:rPr>
        <w:t>提供本校教職員生工免於</w:t>
      </w:r>
      <w:r w:rsidRPr="004128AE">
        <w:rPr>
          <w:rFonts w:ascii="Times New Roman" w:eastAsia="標楷體" w:hAnsi="Times New Roman" w:cs="Times New Roman"/>
          <w:bCs/>
          <w:kern w:val="0"/>
          <w:sz w:val="28"/>
          <w:szCs w:val="28"/>
        </w:rPr>
        <w:t>性侵害或性騷擾之學習及工作環境：針對學校</w:t>
      </w:r>
      <w:r w:rsidRPr="004128AE">
        <w:rPr>
          <w:rFonts w:ascii="Times New Roman" w:eastAsia="標楷體" w:hAnsi="Times New Roman" w:cs="Times New Roman"/>
          <w:kern w:val="0"/>
          <w:sz w:val="28"/>
          <w:szCs w:val="28"/>
        </w:rPr>
        <w:t>教職員生工、性別平等教育委員會委員及負責校園性侵害或性騷擾事件處置相關單位之人員，進行性別平等教育暨校園性騷擾或性侵害防治宣導在職研習或活動；且利用多元管道（如網頁、校內電視、重大集會等）公告相關資訊、法規事宜；檢視校內相關法規保障學生免於</w:t>
      </w:r>
      <w:r w:rsidRPr="004128AE">
        <w:rPr>
          <w:rFonts w:ascii="Times New Roman" w:eastAsia="標楷體" w:hAnsi="Times New Roman" w:cs="Times New Roman"/>
          <w:bCs/>
          <w:kern w:val="0"/>
          <w:sz w:val="28"/>
          <w:szCs w:val="28"/>
        </w:rPr>
        <w:t>性侵害或性騷擾及性別不平等之學習環境</w:t>
      </w:r>
      <w:r w:rsidRPr="004128AE">
        <w:rPr>
          <w:rFonts w:ascii="Times New Roman" w:eastAsia="標楷體" w:hAnsi="Times New Roman" w:cs="Times New Roman"/>
          <w:kern w:val="0"/>
          <w:sz w:val="28"/>
          <w:szCs w:val="28"/>
        </w:rPr>
        <w:t>。</w:t>
      </w:r>
    </w:p>
    <w:p w:rsidR="00A27681" w:rsidRPr="004128AE" w:rsidRDefault="00A27681" w:rsidP="00A27681">
      <w:pPr>
        <w:adjustRightInd w:val="0"/>
        <w:spacing w:line="500" w:lineRule="exact"/>
        <w:ind w:leftChars="119" w:left="566" w:hangingChars="100" w:hanging="280"/>
        <w:jc w:val="both"/>
        <w:textAlignment w:val="baseline"/>
        <w:rPr>
          <w:rFonts w:ascii="Times New Roman" w:eastAsia="標楷體" w:hAnsi="Times New Roman" w:cs="Times New Roman"/>
          <w:kern w:val="0"/>
          <w:sz w:val="28"/>
          <w:szCs w:val="28"/>
        </w:rPr>
      </w:pPr>
      <w:r w:rsidRPr="004128AE">
        <w:rPr>
          <w:rFonts w:ascii="Times New Roman" w:eastAsia="標楷體" w:hAnsi="Times New Roman" w:cs="Times New Roman"/>
          <w:kern w:val="0"/>
          <w:sz w:val="28"/>
          <w:szCs w:val="28"/>
        </w:rPr>
        <w:t>2.</w:t>
      </w:r>
      <w:r w:rsidRPr="004128AE">
        <w:rPr>
          <w:rFonts w:ascii="Times New Roman" w:eastAsia="標楷體" w:hAnsi="Times New Roman" w:cs="Times New Roman"/>
          <w:kern w:val="0"/>
          <w:sz w:val="28"/>
          <w:szCs w:val="28"/>
        </w:rPr>
        <w:t>規劃校園安全空間與定期檢視改善措施：</w:t>
      </w:r>
      <w:r w:rsidRPr="004128AE">
        <w:rPr>
          <w:rFonts w:ascii="Times New Roman" w:eastAsia="標楷體" w:hAnsi="Times New Roman" w:cs="Times New Roman"/>
          <w:bCs/>
          <w:kern w:val="0"/>
          <w:sz w:val="28"/>
          <w:szCs w:val="28"/>
        </w:rPr>
        <w:t>為防治校園免於性侵害或性騷擾安全環境，</w:t>
      </w:r>
      <w:r w:rsidRPr="004128AE">
        <w:rPr>
          <w:rFonts w:ascii="Times New Roman" w:eastAsia="標楷體" w:hAnsi="Times New Roman" w:cs="Times New Roman"/>
          <w:kern w:val="0"/>
          <w:sz w:val="28"/>
          <w:szCs w:val="28"/>
        </w:rPr>
        <w:t>學校應定期檢視及檢討校園整體空間及設施安全狀況（依空間配置、管理與保全、標示系統、求救系統與安全路線、照明系統等安全要素考量），並紀錄及製作校園安全及危險空間圖公告週知；除此之外，學校並定期舉行校園空間安全檢視說明會，邀集專業空間設計者、師生職員或其他校園使用者參與，公告前列檢視成果、檢視報告及相關紀錄等，與與談者做雙向互動，促使校園使用者去探索、熟悉自己的生活環境空間，以掌握友善空間能力，讓全校師生在健全、友善的環境中安心教學與學習。</w:t>
      </w:r>
    </w:p>
    <w:p w:rsidR="00A27681" w:rsidRPr="004128AE" w:rsidRDefault="00A27681" w:rsidP="00A27681">
      <w:pPr>
        <w:adjustRightInd w:val="0"/>
        <w:spacing w:line="500" w:lineRule="exact"/>
        <w:ind w:leftChars="119" w:left="566" w:hangingChars="100" w:hanging="280"/>
        <w:jc w:val="both"/>
        <w:textAlignment w:val="baseline"/>
        <w:rPr>
          <w:rFonts w:ascii="Times New Roman" w:eastAsia="標楷體" w:hAnsi="Times New Roman" w:cs="Times New Roman"/>
          <w:kern w:val="0"/>
          <w:sz w:val="28"/>
          <w:szCs w:val="28"/>
        </w:rPr>
      </w:pPr>
      <w:r w:rsidRPr="004128AE">
        <w:rPr>
          <w:rFonts w:ascii="Times New Roman" w:eastAsia="標楷體" w:hAnsi="Times New Roman" w:cs="Times New Roman"/>
          <w:kern w:val="0"/>
          <w:sz w:val="28"/>
          <w:szCs w:val="28"/>
        </w:rPr>
        <w:t>3.</w:t>
      </w:r>
      <w:r w:rsidRPr="004128AE">
        <w:rPr>
          <w:rFonts w:ascii="Times New Roman" w:eastAsia="標楷體" w:hAnsi="Times New Roman" w:cs="Times New Roman"/>
          <w:kern w:val="0"/>
          <w:sz w:val="28"/>
          <w:szCs w:val="28"/>
        </w:rPr>
        <w:t>促進性別平等的友善校園安全教育觀念溝通與共識</w:t>
      </w:r>
      <w:r w:rsidRPr="004128AE">
        <w:rPr>
          <w:rFonts w:ascii="Times New Roman" w:eastAsia="標楷體" w:hAnsi="Times New Roman" w:cs="Times New Roman"/>
          <w:bCs/>
          <w:kern w:val="0"/>
          <w:sz w:val="28"/>
          <w:szCs w:val="28"/>
        </w:rPr>
        <w:t>：</w:t>
      </w:r>
      <w:r w:rsidRPr="004128AE">
        <w:rPr>
          <w:rFonts w:ascii="Times New Roman" w:eastAsia="標楷體" w:hAnsi="Times New Roman" w:cs="Times New Roman"/>
          <w:kern w:val="0"/>
          <w:sz w:val="28"/>
          <w:szCs w:val="28"/>
        </w:rPr>
        <w:t>加強學校師生</w:t>
      </w:r>
      <w:r w:rsidRPr="004128AE">
        <w:rPr>
          <w:rFonts w:ascii="Times New Roman" w:eastAsia="標楷體" w:hAnsi="Times New Roman" w:cs="Times New Roman"/>
          <w:bCs/>
          <w:kern w:val="0"/>
          <w:sz w:val="28"/>
          <w:szCs w:val="28"/>
        </w:rPr>
        <w:t>性侵害或性騷擾及性別平等教育</w:t>
      </w:r>
      <w:r w:rsidRPr="004128AE">
        <w:rPr>
          <w:rFonts w:ascii="Times New Roman" w:eastAsia="標楷體" w:hAnsi="Times New Roman" w:cs="Times New Roman"/>
          <w:kern w:val="0"/>
          <w:sz w:val="28"/>
          <w:szCs w:val="28"/>
        </w:rPr>
        <w:t>防治概念及知能，賡續執行性別平等教育網頁及製作校園性騷擾或性侵害防治相關宣導品等，增進相關訊息的流通及互動，有效處理校園性騷擾或性侵害問題；另校內勞作教育活動不區隔男女應從事特定勞動活動，而是強調不分性別的分工與合作，以達到性別平等生活化的實質意涵。</w:t>
      </w:r>
    </w:p>
    <w:p w:rsidR="00A27681" w:rsidRPr="004128AE" w:rsidRDefault="00A27681" w:rsidP="00A27681">
      <w:pPr>
        <w:adjustRightInd w:val="0"/>
        <w:spacing w:line="500" w:lineRule="exact"/>
        <w:ind w:leftChars="119" w:left="566" w:hangingChars="100" w:hanging="280"/>
        <w:jc w:val="both"/>
        <w:textAlignment w:val="baseline"/>
        <w:rPr>
          <w:rFonts w:ascii="Times New Roman" w:eastAsia="標楷體" w:hAnsi="Times New Roman" w:cs="Times New Roman"/>
          <w:kern w:val="0"/>
          <w:sz w:val="28"/>
          <w:szCs w:val="28"/>
        </w:rPr>
      </w:pPr>
      <w:r w:rsidRPr="004128AE">
        <w:rPr>
          <w:rFonts w:ascii="Times New Roman" w:eastAsia="標楷體" w:hAnsi="Times New Roman" w:cs="Times New Roman"/>
          <w:kern w:val="0"/>
          <w:sz w:val="28"/>
          <w:szCs w:val="28"/>
        </w:rPr>
        <w:t>4.</w:t>
      </w:r>
      <w:r w:rsidRPr="004128AE">
        <w:rPr>
          <w:rFonts w:ascii="Times New Roman" w:eastAsia="標楷體" w:hAnsi="Times New Roman" w:cs="Times New Roman"/>
          <w:kern w:val="0"/>
          <w:sz w:val="28"/>
          <w:szCs w:val="28"/>
        </w:rPr>
        <w:t>提供懷孕</w:t>
      </w:r>
      <w:r w:rsidRPr="004128AE">
        <w:rPr>
          <w:rFonts w:ascii="Times New Roman" w:eastAsia="標楷體" w:hAnsi="Times New Roman" w:cs="Times New Roman"/>
          <w:kern w:val="0"/>
          <w:sz w:val="28"/>
          <w:szCs w:val="28"/>
        </w:rPr>
        <w:t>5</w:t>
      </w:r>
      <w:r w:rsidRPr="004128AE">
        <w:rPr>
          <w:rFonts w:ascii="Times New Roman" w:eastAsia="標楷體" w:hAnsi="Times New Roman" w:cs="Times New Roman"/>
          <w:kern w:val="0"/>
          <w:sz w:val="28"/>
          <w:szCs w:val="28"/>
        </w:rPr>
        <w:t>個月以上女學生之車輛可停放教學區，照顧懷孕學生安全便利上、下課。</w:t>
      </w:r>
    </w:p>
    <w:p w:rsidR="00A27681" w:rsidRPr="004128AE" w:rsidRDefault="00A27681" w:rsidP="00A27681">
      <w:pPr>
        <w:adjustRightInd w:val="0"/>
        <w:spacing w:line="500" w:lineRule="exact"/>
        <w:textAlignment w:val="baseline"/>
        <w:rPr>
          <w:rFonts w:ascii="Times New Roman" w:eastAsia="標楷體" w:hAnsi="Times New Roman" w:cs="Times New Roman"/>
          <w:kern w:val="0"/>
          <w:sz w:val="28"/>
          <w:szCs w:val="28"/>
        </w:rPr>
      </w:pPr>
      <w:r w:rsidRPr="004128AE">
        <w:rPr>
          <w:rFonts w:ascii="Times New Roman" w:eastAsia="標楷體" w:hAnsi="Times New Roman" w:cs="Times New Roman"/>
          <w:b/>
          <w:kern w:val="0"/>
          <w:sz w:val="28"/>
          <w:szCs w:val="28"/>
        </w:rPr>
        <w:t>（四）執行成果</w:t>
      </w:r>
    </w:p>
    <w:p w:rsidR="00A27681" w:rsidRPr="004128AE" w:rsidRDefault="00A27681" w:rsidP="00A27681">
      <w:pPr>
        <w:adjustRightInd w:val="0"/>
        <w:spacing w:line="500" w:lineRule="exact"/>
        <w:ind w:firstLineChars="152" w:firstLine="426"/>
        <w:textAlignment w:val="baseline"/>
        <w:rPr>
          <w:rFonts w:ascii="Times New Roman" w:eastAsia="標楷體" w:hAnsi="Times New Roman" w:cs="Times New Roman"/>
          <w:kern w:val="0"/>
          <w:sz w:val="28"/>
          <w:szCs w:val="28"/>
        </w:rPr>
      </w:pPr>
      <w:r w:rsidRPr="004128AE">
        <w:rPr>
          <w:rFonts w:ascii="Times New Roman" w:eastAsia="標楷體" w:hAnsi="Times New Roman" w:cs="Times New Roman"/>
          <w:kern w:val="0"/>
          <w:sz w:val="28"/>
          <w:szCs w:val="28"/>
        </w:rPr>
        <w:lastRenderedPageBreak/>
        <w:t>1.</w:t>
      </w:r>
      <w:r w:rsidRPr="004128AE">
        <w:rPr>
          <w:rFonts w:ascii="Times New Roman" w:eastAsia="標楷體" w:hAnsi="Times New Roman" w:cs="Times New Roman"/>
          <w:kern w:val="0"/>
          <w:sz w:val="28"/>
          <w:szCs w:val="28"/>
        </w:rPr>
        <w:t>質化成果</w:t>
      </w:r>
    </w:p>
    <w:p w:rsidR="00A27681" w:rsidRPr="004128AE" w:rsidRDefault="00A27681" w:rsidP="00A27681">
      <w:pPr>
        <w:adjustRightInd w:val="0"/>
        <w:spacing w:line="500" w:lineRule="exact"/>
        <w:ind w:leftChars="236" w:left="1272" w:hangingChars="252" w:hanging="706"/>
        <w:jc w:val="both"/>
        <w:textAlignment w:val="baseline"/>
        <w:rPr>
          <w:rFonts w:ascii="Times New Roman" w:eastAsia="標楷體" w:hAnsi="Times New Roman" w:cs="Times New Roman"/>
          <w:sz w:val="28"/>
          <w:szCs w:val="28"/>
        </w:rPr>
      </w:pPr>
      <w:r w:rsidRPr="004128AE">
        <w:rPr>
          <w:rFonts w:ascii="Times New Roman" w:eastAsia="標楷體" w:hAnsi="Times New Roman" w:cs="Times New Roman"/>
          <w:kern w:val="0"/>
          <w:sz w:val="28"/>
          <w:szCs w:val="28"/>
        </w:rPr>
        <w:t>（</w:t>
      </w:r>
      <w:r w:rsidRPr="004128AE">
        <w:rPr>
          <w:rFonts w:ascii="Times New Roman" w:eastAsia="標楷體" w:hAnsi="Times New Roman" w:cs="Times New Roman"/>
          <w:kern w:val="0"/>
          <w:sz w:val="28"/>
          <w:szCs w:val="28"/>
        </w:rPr>
        <w:t>1</w:t>
      </w:r>
      <w:r w:rsidRPr="004128AE">
        <w:rPr>
          <w:rFonts w:ascii="Times New Roman" w:eastAsia="標楷體" w:hAnsi="Times New Roman" w:cs="Times New Roman"/>
          <w:kern w:val="0"/>
          <w:sz w:val="28"/>
          <w:szCs w:val="28"/>
        </w:rPr>
        <w:t>）</w:t>
      </w:r>
      <w:r w:rsidRPr="004128AE">
        <w:rPr>
          <w:rFonts w:ascii="Times New Roman" w:eastAsia="標楷體" w:hAnsi="Times New Roman" w:cs="Times New Roman"/>
          <w:sz w:val="28"/>
          <w:szCs w:val="28"/>
        </w:rPr>
        <w:t>本校門禁系統，</w:t>
      </w:r>
      <w:r w:rsidRPr="004128AE">
        <w:rPr>
          <w:rFonts w:ascii="Times New Roman" w:eastAsia="標楷體" w:hAnsi="Times New Roman" w:cs="Times New Roman"/>
          <w:sz w:val="26"/>
          <w:szCs w:val="26"/>
        </w:rPr>
        <w:t>納管</w:t>
      </w:r>
      <w:r w:rsidRPr="004128AE">
        <w:rPr>
          <w:rFonts w:ascii="Times New Roman" w:eastAsia="標楷體" w:hAnsi="Times New Roman" w:cs="Times New Roman"/>
          <w:sz w:val="26"/>
          <w:szCs w:val="26"/>
        </w:rPr>
        <w:t>429</w:t>
      </w:r>
      <w:r w:rsidRPr="004128AE">
        <w:rPr>
          <w:rFonts w:ascii="Times New Roman" w:eastAsia="標楷體" w:hAnsi="Times New Roman" w:cs="Times New Roman"/>
          <w:sz w:val="26"/>
          <w:szCs w:val="26"/>
        </w:rPr>
        <w:t>支監視攝影機與</w:t>
      </w:r>
      <w:r w:rsidRPr="004128AE">
        <w:rPr>
          <w:rFonts w:ascii="Times New Roman" w:eastAsia="標楷體" w:hAnsi="Times New Roman" w:cs="Times New Roman"/>
          <w:sz w:val="26"/>
          <w:szCs w:val="26"/>
        </w:rPr>
        <w:t>26</w:t>
      </w:r>
      <w:r w:rsidRPr="004128AE">
        <w:rPr>
          <w:rFonts w:ascii="Times New Roman" w:eastAsia="標楷體" w:hAnsi="Times New Roman" w:cs="Times New Roman"/>
          <w:sz w:val="26"/>
          <w:szCs w:val="26"/>
        </w:rPr>
        <w:t>處門禁點設施</w:t>
      </w:r>
      <w:r w:rsidRPr="004128AE">
        <w:rPr>
          <w:rFonts w:ascii="Times New Roman" w:eastAsia="標楷體" w:hAnsi="Times New Roman" w:cs="Times New Roman"/>
          <w:sz w:val="28"/>
          <w:szCs w:val="28"/>
        </w:rPr>
        <w:t>；另監視系統每周有專人上網檢視全部系統現況</w:t>
      </w:r>
      <w:r w:rsidRPr="004128AE">
        <w:rPr>
          <w:rFonts w:ascii="Times New Roman" w:eastAsia="標楷體" w:hAnsi="Times New Roman" w:cs="Times New Roman"/>
          <w:sz w:val="28"/>
          <w:szCs w:val="28"/>
        </w:rPr>
        <w:t>2</w:t>
      </w:r>
      <w:r w:rsidRPr="004128AE">
        <w:rPr>
          <w:rFonts w:ascii="Times New Roman" w:eastAsia="標楷體" w:hAnsi="Times New Roman" w:cs="Times New Roman"/>
          <w:sz w:val="28"/>
          <w:szCs w:val="28"/>
        </w:rPr>
        <w:t>次以上（含設備運作、鏡頭清晰度方向及角度</w:t>
      </w:r>
      <w:r w:rsidRPr="004128AE">
        <w:rPr>
          <w:rFonts w:ascii="Times New Roman" w:eastAsia="標楷體" w:hAnsi="Times New Roman" w:cs="Times New Roman"/>
          <w:sz w:val="28"/>
          <w:szCs w:val="28"/>
        </w:rPr>
        <w:t>...</w:t>
      </w:r>
      <w:r w:rsidRPr="004128AE">
        <w:rPr>
          <w:rFonts w:ascii="Times New Roman" w:eastAsia="標楷體" w:hAnsi="Times New Roman" w:cs="Times New Roman"/>
          <w:sz w:val="28"/>
          <w:szCs w:val="28"/>
        </w:rPr>
        <w:t>等），發現異常除了記錄陳核之外，立即通知維護廠商（中華電信）派員維護，保管組並追蹤管制維修情形</w:t>
      </w:r>
      <w:r w:rsidRPr="004128AE">
        <w:rPr>
          <w:rFonts w:ascii="Times New Roman" w:eastAsia="標楷體" w:hAnsi="Times New Roman" w:cs="Times New Roman"/>
          <w:kern w:val="0"/>
          <w:sz w:val="28"/>
          <w:szCs w:val="28"/>
        </w:rPr>
        <w:t>（總務處）</w:t>
      </w:r>
      <w:r w:rsidRPr="004128AE">
        <w:rPr>
          <w:rFonts w:ascii="Times New Roman" w:eastAsia="標楷體" w:hAnsi="Times New Roman" w:cs="Times New Roman"/>
          <w:sz w:val="28"/>
          <w:szCs w:val="28"/>
        </w:rPr>
        <w:t>。</w:t>
      </w:r>
    </w:p>
    <w:p w:rsidR="00A27681" w:rsidRPr="004128AE" w:rsidRDefault="00A27681" w:rsidP="00A27681">
      <w:pPr>
        <w:adjustRightInd w:val="0"/>
        <w:spacing w:line="500" w:lineRule="exact"/>
        <w:ind w:leftChars="236" w:left="1272" w:hangingChars="252" w:hanging="706"/>
        <w:jc w:val="both"/>
        <w:textAlignment w:val="baseline"/>
        <w:rPr>
          <w:rFonts w:ascii="Times New Roman" w:eastAsia="標楷體" w:hAnsi="Times New Roman" w:cs="Times New Roman"/>
          <w:kern w:val="0"/>
          <w:sz w:val="28"/>
          <w:szCs w:val="28"/>
        </w:rPr>
      </w:pPr>
      <w:r w:rsidRPr="004128AE">
        <w:rPr>
          <w:rFonts w:ascii="Times New Roman" w:eastAsia="標楷體" w:hAnsi="Times New Roman" w:cs="Times New Roman"/>
          <w:sz w:val="28"/>
          <w:szCs w:val="28"/>
        </w:rPr>
        <w:t>（</w:t>
      </w:r>
      <w:r w:rsidRPr="004128AE">
        <w:rPr>
          <w:rFonts w:ascii="Times New Roman" w:eastAsia="標楷體" w:hAnsi="Times New Roman" w:cs="Times New Roman"/>
          <w:sz w:val="28"/>
          <w:szCs w:val="28"/>
        </w:rPr>
        <w:t>2</w:t>
      </w:r>
      <w:r w:rsidRPr="004128AE">
        <w:rPr>
          <w:rFonts w:ascii="Times New Roman" w:eastAsia="標楷體" w:hAnsi="Times New Roman" w:cs="Times New Roman"/>
          <w:sz w:val="28"/>
          <w:szCs w:val="28"/>
        </w:rPr>
        <w:t>）</w:t>
      </w:r>
      <w:r w:rsidRPr="004128AE">
        <w:rPr>
          <w:rFonts w:ascii="Times New Roman" w:eastAsia="標楷體" w:hAnsi="Times New Roman" w:cs="Times New Roman"/>
          <w:kern w:val="0"/>
          <w:sz w:val="28"/>
          <w:szCs w:val="28"/>
        </w:rPr>
        <w:t>校園安全路徑設置之求救鈴，均定期巡檢測亮燈及蜂鳴器功能（總務處）</w:t>
      </w:r>
      <w:r w:rsidRPr="004128AE">
        <w:rPr>
          <w:rFonts w:ascii="Times New Roman" w:eastAsia="標楷體" w:hAnsi="Times New Roman" w:cs="Times New Roman"/>
          <w:sz w:val="26"/>
          <w:szCs w:val="26"/>
        </w:rPr>
        <w:t>。</w:t>
      </w:r>
    </w:p>
    <w:p w:rsidR="00A27681" w:rsidRPr="004128AE" w:rsidRDefault="00A27681" w:rsidP="00A27681">
      <w:pPr>
        <w:adjustRightInd w:val="0"/>
        <w:spacing w:line="500" w:lineRule="exact"/>
        <w:ind w:leftChars="236" w:left="1272" w:hangingChars="252" w:hanging="706"/>
        <w:jc w:val="both"/>
        <w:textAlignment w:val="baseline"/>
        <w:rPr>
          <w:rFonts w:ascii="Times New Roman" w:eastAsia="標楷體" w:hAnsi="Times New Roman" w:cs="Times New Roman"/>
          <w:kern w:val="0"/>
          <w:sz w:val="28"/>
          <w:szCs w:val="28"/>
        </w:rPr>
      </w:pPr>
      <w:r w:rsidRPr="004128AE">
        <w:rPr>
          <w:rFonts w:ascii="Times New Roman" w:eastAsia="標楷體" w:hAnsi="Times New Roman" w:cs="Times New Roman"/>
          <w:kern w:val="0"/>
          <w:sz w:val="28"/>
          <w:szCs w:val="28"/>
        </w:rPr>
        <w:t>（</w:t>
      </w:r>
      <w:r w:rsidRPr="004128AE">
        <w:rPr>
          <w:rFonts w:ascii="Times New Roman" w:eastAsia="標楷體" w:hAnsi="Times New Roman" w:cs="Times New Roman"/>
          <w:kern w:val="0"/>
          <w:sz w:val="28"/>
          <w:szCs w:val="28"/>
        </w:rPr>
        <w:t>3</w:t>
      </w:r>
      <w:r w:rsidRPr="004128AE">
        <w:rPr>
          <w:rFonts w:ascii="Times New Roman" w:eastAsia="標楷體" w:hAnsi="Times New Roman" w:cs="Times New Roman"/>
          <w:kern w:val="0"/>
          <w:sz w:val="28"/>
          <w:szCs w:val="28"/>
        </w:rPr>
        <w:t>）</w:t>
      </w:r>
      <w:r w:rsidRPr="004128AE">
        <w:rPr>
          <w:rFonts w:ascii="Times New Roman" w:eastAsia="標楷體" w:hAnsi="Times New Roman" w:cs="Times New Roman"/>
          <w:sz w:val="28"/>
          <w:szCs w:val="28"/>
        </w:rPr>
        <w:t>監視影像歷史資料可保存</w:t>
      </w:r>
      <w:r w:rsidRPr="004128AE">
        <w:rPr>
          <w:rFonts w:ascii="Times New Roman" w:eastAsia="標楷體" w:hAnsi="Times New Roman" w:cs="Times New Roman"/>
          <w:sz w:val="28"/>
          <w:szCs w:val="28"/>
        </w:rPr>
        <w:t>14</w:t>
      </w:r>
      <w:r w:rsidRPr="004128AE">
        <w:rPr>
          <w:rFonts w:ascii="Times New Roman" w:eastAsia="標楷體" w:hAnsi="Times New Roman" w:cs="Times New Roman"/>
          <w:sz w:val="28"/>
          <w:szCs w:val="28"/>
        </w:rPr>
        <w:t>至</w:t>
      </w:r>
      <w:r w:rsidRPr="004128AE">
        <w:rPr>
          <w:rFonts w:ascii="Times New Roman" w:eastAsia="標楷體" w:hAnsi="Times New Roman" w:cs="Times New Roman"/>
          <w:sz w:val="28"/>
          <w:szCs w:val="28"/>
        </w:rPr>
        <w:t>20</w:t>
      </w:r>
      <w:r w:rsidRPr="004128AE">
        <w:rPr>
          <w:rFonts w:ascii="Times New Roman" w:eastAsia="標楷體" w:hAnsi="Times New Roman" w:cs="Times New Roman"/>
          <w:sz w:val="28"/>
          <w:szCs w:val="28"/>
        </w:rPr>
        <w:t>天，供有需要之全校師生申請調閱</w:t>
      </w:r>
      <w:r w:rsidRPr="004128AE">
        <w:rPr>
          <w:rFonts w:ascii="Times New Roman" w:eastAsia="標楷體" w:hAnsi="Times New Roman" w:cs="Times New Roman"/>
          <w:kern w:val="0"/>
          <w:sz w:val="28"/>
          <w:szCs w:val="28"/>
        </w:rPr>
        <w:t>（總務處）。</w:t>
      </w:r>
    </w:p>
    <w:p w:rsidR="00A27681" w:rsidRPr="004128AE" w:rsidRDefault="00A27681" w:rsidP="00A27681">
      <w:pPr>
        <w:adjustRightInd w:val="0"/>
        <w:spacing w:line="500" w:lineRule="exact"/>
        <w:ind w:leftChars="236" w:left="1272" w:hangingChars="252" w:hanging="706"/>
        <w:jc w:val="both"/>
        <w:textAlignment w:val="baseline"/>
        <w:rPr>
          <w:rFonts w:ascii="Times New Roman" w:eastAsia="標楷體" w:hAnsi="Times New Roman" w:cs="Times New Roman"/>
          <w:kern w:val="0"/>
          <w:sz w:val="28"/>
          <w:szCs w:val="28"/>
        </w:rPr>
      </w:pPr>
      <w:r w:rsidRPr="004128AE">
        <w:rPr>
          <w:rFonts w:ascii="Times New Roman" w:eastAsia="標楷體" w:hAnsi="Times New Roman" w:cs="Times New Roman"/>
          <w:kern w:val="0"/>
          <w:sz w:val="28"/>
          <w:szCs w:val="28"/>
        </w:rPr>
        <w:t>（</w:t>
      </w:r>
      <w:r w:rsidRPr="004128AE">
        <w:rPr>
          <w:rFonts w:ascii="Times New Roman" w:eastAsia="標楷體" w:hAnsi="Times New Roman" w:cs="Times New Roman"/>
          <w:kern w:val="0"/>
          <w:sz w:val="28"/>
          <w:szCs w:val="28"/>
        </w:rPr>
        <w:t>4</w:t>
      </w:r>
      <w:r w:rsidRPr="004128AE">
        <w:rPr>
          <w:rFonts w:ascii="Times New Roman" w:eastAsia="標楷體" w:hAnsi="Times New Roman" w:cs="Times New Roman"/>
          <w:kern w:val="0"/>
          <w:sz w:val="28"/>
          <w:szCs w:val="28"/>
        </w:rPr>
        <w:t>）駐校保全不定時定點巡查，並加強照明維修確保照明燈具高妥善率，保持安全路徑照明安全無虞（總務處）。</w:t>
      </w:r>
    </w:p>
    <w:p w:rsidR="00A27681" w:rsidRPr="004128AE" w:rsidRDefault="00A27681" w:rsidP="00A27681">
      <w:pPr>
        <w:adjustRightInd w:val="0"/>
        <w:spacing w:line="500" w:lineRule="exact"/>
        <w:ind w:leftChars="236" w:left="1272" w:hangingChars="252" w:hanging="706"/>
        <w:jc w:val="both"/>
        <w:textAlignment w:val="baseline"/>
        <w:rPr>
          <w:rFonts w:ascii="Times New Roman" w:eastAsia="標楷體" w:hAnsi="Times New Roman" w:cs="Times New Roman"/>
          <w:kern w:val="0"/>
          <w:sz w:val="28"/>
          <w:szCs w:val="28"/>
        </w:rPr>
      </w:pPr>
      <w:r w:rsidRPr="004128AE">
        <w:rPr>
          <w:rFonts w:ascii="Times New Roman" w:eastAsia="標楷體" w:hAnsi="Times New Roman" w:cs="Times New Roman"/>
          <w:kern w:val="0"/>
          <w:sz w:val="28"/>
          <w:szCs w:val="28"/>
        </w:rPr>
        <w:t>（</w:t>
      </w:r>
      <w:r w:rsidRPr="004128AE">
        <w:rPr>
          <w:rFonts w:ascii="Times New Roman" w:eastAsia="標楷體" w:hAnsi="Times New Roman" w:cs="Times New Roman"/>
          <w:kern w:val="0"/>
          <w:sz w:val="28"/>
          <w:szCs w:val="28"/>
        </w:rPr>
        <w:t>5</w:t>
      </w:r>
      <w:r w:rsidRPr="004128AE">
        <w:rPr>
          <w:rFonts w:ascii="Times New Roman" w:eastAsia="標楷體" w:hAnsi="Times New Roman" w:cs="Times New Roman"/>
          <w:kern w:val="0"/>
          <w:sz w:val="28"/>
          <w:szCs w:val="28"/>
        </w:rPr>
        <w:t>）結合監視攝影手機</w:t>
      </w:r>
      <w:r w:rsidRPr="004128AE">
        <w:rPr>
          <w:rFonts w:ascii="Times New Roman" w:eastAsia="標楷體" w:hAnsi="Times New Roman" w:cs="Times New Roman"/>
          <w:kern w:val="0"/>
          <w:sz w:val="28"/>
          <w:szCs w:val="28"/>
        </w:rPr>
        <w:t>app-</w:t>
      </w:r>
      <w:r w:rsidRPr="004128AE">
        <w:rPr>
          <w:rFonts w:ascii="Times New Roman" w:eastAsia="標楷體" w:hAnsi="Times New Roman" w:cs="Times New Roman"/>
          <w:kern w:val="0"/>
          <w:sz w:val="28"/>
          <w:szCs w:val="28"/>
        </w:rPr>
        <w:t>第一時間掌握狀況，將原危險路徑上設置於戶外之</w:t>
      </w:r>
      <w:r w:rsidRPr="004128AE">
        <w:rPr>
          <w:rFonts w:ascii="Times New Roman" w:eastAsia="標楷體" w:hAnsi="Times New Roman" w:cs="Times New Roman"/>
          <w:kern w:val="0"/>
          <w:sz w:val="28"/>
          <w:szCs w:val="28"/>
        </w:rPr>
        <w:t>12</w:t>
      </w:r>
      <w:r w:rsidRPr="004128AE">
        <w:rPr>
          <w:rFonts w:ascii="Times New Roman" w:eastAsia="標楷體" w:hAnsi="Times New Roman" w:cs="Times New Roman"/>
          <w:kern w:val="0"/>
          <w:sz w:val="28"/>
          <w:szCs w:val="28"/>
        </w:rPr>
        <w:t>個緊急求救點，強化並結合現場監控攝影機透過手機</w:t>
      </w:r>
      <w:r w:rsidRPr="004128AE">
        <w:rPr>
          <w:rFonts w:ascii="Times New Roman" w:eastAsia="標楷體" w:hAnsi="Times New Roman" w:cs="Times New Roman"/>
          <w:kern w:val="0"/>
          <w:sz w:val="28"/>
          <w:szCs w:val="28"/>
        </w:rPr>
        <w:t>app</w:t>
      </w:r>
      <w:r w:rsidRPr="004128AE">
        <w:rPr>
          <w:rFonts w:ascii="Times New Roman" w:eastAsia="標楷體" w:hAnsi="Times New Roman" w:cs="Times New Roman"/>
          <w:kern w:val="0"/>
          <w:sz w:val="28"/>
          <w:szCs w:val="28"/>
        </w:rPr>
        <w:t>，可依現場實際需求狀況，校安保全人員可即時處理，並設定緊急連絡人；本系統可</w:t>
      </w:r>
      <w:r w:rsidRPr="004128AE">
        <w:rPr>
          <w:rFonts w:ascii="Times New Roman" w:eastAsia="標楷體" w:hAnsi="Times New Roman" w:cs="Times New Roman"/>
          <w:kern w:val="0"/>
          <w:sz w:val="28"/>
          <w:szCs w:val="28"/>
        </w:rPr>
        <w:t>24</w:t>
      </w:r>
      <w:r w:rsidRPr="004128AE">
        <w:rPr>
          <w:rFonts w:ascii="Times New Roman" w:eastAsia="標楷體" w:hAnsi="Times New Roman" w:cs="Times New Roman"/>
          <w:kern w:val="0"/>
          <w:sz w:val="28"/>
          <w:szCs w:val="28"/>
        </w:rPr>
        <w:t>小時運作，確實達到校園維安（總務處）。</w:t>
      </w:r>
    </w:p>
    <w:p w:rsidR="00A27681" w:rsidRPr="004128AE" w:rsidRDefault="00A27681" w:rsidP="00A27681">
      <w:pPr>
        <w:adjustRightInd w:val="0"/>
        <w:spacing w:line="500" w:lineRule="exact"/>
        <w:ind w:leftChars="236" w:left="1272" w:hangingChars="252" w:hanging="706"/>
        <w:jc w:val="both"/>
        <w:textAlignment w:val="baseline"/>
        <w:rPr>
          <w:rFonts w:ascii="Times New Roman" w:eastAsia="標楷體" w:hAnsi="Times New Roman" w:cs="Times New Roman"/>
          <w:kern w:val="0"/>
          <w:sz w:val="28"/>
          <w:szCs w:val="28"/>
        </w:rPr>
      </w:pPr>
      <w:r w:rsidRPr="004128AE">
        <w:rPr>
          <w:rFonts w:ascii="Times New Roman" w:eastAsia="標楷體" w:hAnsi="Times New Roman" w:cs="Times New Roman"/>
          <w:kern w:val="0"/>
          <w:sz w:val="28"/>
          <w:szCs w:val="28"/>
        </w:rPr>
        <w:t>（</w:t>
      </w:r>
      <w:r w:rsidRPr="004128AE">
        <w:rPr>
          <w:rFonts w:ascii="Times New Roman" w:eastAsia="標楷體" w:hAnsi="Times New Roman" w:cs="Times New Roman"/>
          <w:kern w:val="0"/>
          <w:sz w:val="28"/>
          <w:szCs w:val="28"/>
        </w:rPr>
        <w:t>6</w:t>
      </w:r>
      <w:r w:rsidRPr="004128AE">
        <w:rPr>
          <w:rFonts w:ascii="Times New Roman" w:eastAsia="標楷體" w:hAnsi="Times New Roman" w:cs="Times New Roman"/>
          <w:kern w:val="0"/>
          <w:sz w:val="28"/>
          <w:szCs w:val="28"/>
        </w:rPr>
        <w:t>）</w:t>
      </w:r>
      <w:r w:rsidRPr="004128AE">
        <w:rPr>
          <w:rFonts w:ascii="Times New Roman" w:eastAsia="標楷體" w:hAnsi="Times New Roman" w:cs="Times New Roman"/>
          <w:sz w:val="28"/>
          <w:szCs w:val="28"/>
        </w:rPr>
        <w:t>典藏性別平等相關主題圖書，圖書館典藏性別平等相關主題圖書，並</w:t>
      </w:r>
      <w:r w:rsidRPr="004128AE">
        <w:rPr>
          <w:rFonts w:ascii="Times New Roman" w:eastAsia="標楷體" w:hAnsi="Times New Roman" w:cs="Times New Roman"/>
          <w:sz w:val="28"/>
          <w:szCs w:val="28"/>
          <w:lang w:eastAsia="zh-HK"/>
        </w:rPr>
        <w:t>於</w:t>
      </w:r>
      <w:r w:rsidRPr="004128AE">
        <w:rPr>
          <w:rFonts w:ascii="Times New Roman" w:eastAsia="標楷體" w:hAnsi="Times New Roman" w:cs="Times New Roman"/>
          <w:sz w:val="28"/>
          <w:szCs w:val="28"/>
        </w:rPr>
        <w:t>111</w:t>
      </w:r>
      <w:r w:rsidRPr="004128AE">
        <w:rPr>
          <w:rFonts w:ascii="Times New Roman" w:eastAsia="標楷體" w:hAnsi="Times New Roman" w:cs="Times New Roman"/>
          <w:sz w:val="28"/>
          <w:szCs w:val="28"/>
          <w:lang w:eastAsia="zh-HK"/>
        </w:rPr>
        <w:t>年</w:t>
      </w:r>
      <w:r w:rsidRPr="004128AE">
        <w:rPr>
          <w:rFonts w:ascii="Times New Roman" w:eastAsia="標楷體" w:hAnsi="Times New Roman" w:cs="Times New Roman"/>
          <w:sz w:val="28"/>
          <w:szCs w:val="28"/>
        </w:rPr>
        <w:t>9-10</w:t>
      </w:r>
      <w:r w:rsidRPr="004128AE">
        <w:rPr>
          <w:rFonts w:ascii="Times New Roman" w:eastAsia="標楷體" w:hAnsi="Times New Roman" w:cs="Times New Roman"/>
          <w:sz w:val="28"/>
          <w:szCs w:val="28"/>
        </w:rPr>
        <w:t>月</w:t>
      </w:r>
      <w:r w:rsidRPr="004128AE">
        <w:rPr>
          <w:rFonts w:ascii="Times New Roman" w:eastAsia="標楷體" w:hAnsi="Times New Roman" w:cs="Times New Roman"/>
          <w:sz w:val="28"/>
          <w:szCs w:val="28"/>
          <w:lang w:eastAsia="zh-HK"/>
        </w:rPr>
        <w:t>迎新週活動</w:t>
      </w:r>
      <w:r w:rsidRPr="004128AE">
        <w:rPr>
          <w:rFonts w:ascii="Times New Roman" w:eastAsia="標楷體" w:hAnsi="Times New Roman" w:cs="Times New Roman"/>
          <w:sz w:val="28"/>
          <w:szCs w:val="28"/>
        </w:rPr>
        <w:t>規劃展出性別平等主題書</w:t>
      </w:r>
      <w:r w:rsidRPr="004128AE">
        <w:rPr>
          <w:rFonts w:ascii="Times New Roman" w:eastAsia="標楷體" w:hAnsi="Times New Roman" w:cs="Times New Roman"/>
          <w:sz w:val="28"/>
          <w:szCs w:val="28"/>
          <w:lang w:eastAsia="zh-HK"/>
        </w:rPr>
        <w:t>展</w:t>
      </w:r>
      <w:r w:rsidRPr="004128AE">
        <w:rPr>
          <w:rFonts w:ascii="Times New Roman" w:eastAsia="標楷體" w:hAnsi="Times New Roman" w:cs="Times New Roman"/>
          <w:sz w:val="28"/>
          <w:szCs w:val="28"/>
        </w:rPr>
        <w:t>。此外，於圖書館內出入口或明顯處，張貼性別平等宣導標語海報，加強讀者正確性別觀念，並提醒本校師生應提高警覺，維護自身安全。</w:t>
      </w:r>
      <w:r w:rsidRPr="004128AE">
        <w:rPr>
          <w:rFonts w:ascii="Times New Roman" w:eastAsia="標楷體" w:hAnsi="Times New Roman" w:cs="Times New Roman"/>
          <w:kern w:val="0"/>
          <w:sz w:val="28"/>
          <w:szCs w:val="28"/>
        </w:rPr>
        <w:t>（圖資處）。</w:t>
      </w:r>
    </w:p>
    <w:p w:rsidR="00A27681" w:rsidRPr="004128AE" w:rsidRDefault="00A27681" w:rsidP="00A27681">
      <w:pPr>
        <w:adjustRightInd w:val="0"/>
        <w:spacing w:line="500" w:lineRule="exact"/>
        <w:ind w:leftChars="177" w:left="719" w:hangingChars="105" w:hanging="294"/>
        <w:jc w:val="both"/>
        <w:textAlignment w:val="baseline"/>
        <w:rPr>
          <w:rFonts w:ascii="Times New Roman" w:eastAsia="標楷體" w:hAnsi="Times New Roman" w:cs="Times New Roman"/>
          <w:kern w:val="0"/>
          <w:sz w:val="28"/>
          <w:szCs w:val="28"/>
        </w:rPr>
      </w:pPr>
      <w:r w:rsidRPr="004128AE">
        <w:rPr>
          <w:rFonts w:ascii="Times New Roman" w:eastAsia="標楷體" w:hAnsi="Times New Roman" w:cs="Times New Roman"/>
          <w:kern w:val="0"/>
          <w:sz w:val="28"/>
          <w:szCs w:val="28"/>
        </w:rPr>
        <w:t>2.</w:t>
      </w:r>
      <w:r w:rsidRPr="004128AE">
        <w:rPr>
          <w:rFonts w:ascii="Times New Roman" w:eastAsia="標楷體" w:hAnsi="Times New Roman" w:cs="Times New Roman"/>
          <w:kern w:val="0"/>
          <w:sz w:val="28"/>
          <w:szCs w:val="28"/>
        </w:rPr>
        <w:t>量化成果</w:t>
      </w:r>
    </w:p>
    <w:p w:rsidR="00A27681" w:rsidRPr="004128AE" w:rsidRDefault="00A27681" w:rsidP="00A27681">
      <w:pPr>
        <w:adjustRightInd w:val="0"/>
        <w:spacing w:line="500" w:lineRule="exact"/>
        <w:ind w:leftChars="237" w:left="1277" w:hangingChars="253" w:hanging="708"/>
        <w:jc w:val="both"/>
        <w:textAlignment w:val="baseline"/>
        <w:rPr>
          <w:rFonts w:ascii="Times New Roman" w:eastAsia="標楷體" w:hAnsi="Times New Roman" w:cs="Times New Roman"/>
          <w:kern w:val="0"/>
          <w:sz w:val="28"/>
          <w:szCs w:val="28"/>
        </w:rPr>
      </w:pPr>
      <w:r w:rsidRPr="004128AE">
        <w:rPr>
          <w:rFonts w:ascii="Times New Roman" w:eastAsia="標楷體" w:hAnsi="Times New Roman" w:cs="Times New Roman"/>
          <w:kern w:val="0"/>
          <w:sz w:val="28"/>
          <w:szCs w:val="28"/>
        </w:rPr>
        <w:t>（</w:t>
      </w:r>
      <w:r w:rsidRPr="004128AE">
        <w:rPr>
          <w:rFonts w:ascii="Times New Roman" w:eastAsia="標楷體" w:hAnsi="Times New Roman" w:cs="Times New Roman"/>
          <w:kern w:val="0"/>
          <w:sz w:val="28"/>
          <w:szCs w:val="28"/>
        </w:rPr>
        <w:t>1</w:t>
      </w:r>
      <w:r w:rsidRPr="004128AE">
        <w:rPr>
          <w:rFonts w:ascii="Times New Roman" w:eastAsia="標楷體" w:hAnsi="Times New Roman" w:cs="Times New Roman"/>
          <w:kern w:val="0"/>
          <w:sz w:val="28"/>
          <w:szCs w:val="28"/>
        </w:rPr>
        <w:t>）</w:t>
      </w:r>
      <w:r w:rsidRPr="004128AE">
        <w:rPr>
          <w:rFonts w:ascii="Times New Roman" w:eastAsia="標楷體" w:hAnsi="Times New Roman" w:cs="Times New Roman"/>
          <w:kern w:val="0"/>
          <w:sz w:val="28"/>
          <w:szCs w:val="28"/>
        </w:rPr>
        <w:t>111</w:t>
      </w:r>
      <w:r w:rsidRPr="004128AE">
        <w:rPr>
          <w:rFonts w:ascii="Times New Roman" w:eastAsia="標楷體" w:hAnsi="Times New Roman" w:cs="Times New Roman"/>
          <w:kern w:val="0"/>
          <w:sz w:val="28"/>
          <w:szCs w:val="28"/>
        </w:rPr>
        <w:t>學年度第一學期開設</w:t>
      </w:r>
      <w:r w:rsidRPr="004128AE">
        <w:rPr>
          <w:rFonts w:ascii="Times New Roman" w:eastAsia="標楷體" w:hAnsi="Times New Roman" w:cs="Times New Roman"/>
          <w:kern w:val="0"/>
          <w:sz w:val="28"/>
          <w:szCs w:val="28"/>
        </w:rPr>
        <w:t>7</w:t>
      </w:r>
      <w:r w:rsidRPr="004128AE">
        <w:rPr>
          <w:rFonts w:ascii="Times New Roman" w:eastAsia="標楷體" w:hAnsi="Times New Roman" w:cs="Times New Roman"/>
          <w:kern w:val="0"/>
          <w:sz w:val="28"/>
          <w:szCs w:val="28"/>
        </w:rPr>
        <w:t>堂性別平等相關課程，</w:t>
      </w:r>
      <w:r w:rsidRPr="004128AE">
        <w:rPr>
          <w:rFonts w:ascii="Times New Roman" w:eastAsia="標楷體" w:hAnsi="Times New Roman" w:cs="Times New Roman"/>
          <w:sz w:val="28"/>
          <w:szCs w:val="28"/>
        </w:rPr>
        <w:t>男性</w:t>
      </w:r>
      <w:r w:rsidRPr="004128AE">
        <w:rPr>
          <w:rFonts w:ascii="Times New Roman" w:eastAsia="標楷體" w:hAnsi="Times New Roman" w:cs="Times New Roman"/>
          <w:sz w:val="28"/>
          <w:szCs w:val="28"/>
        </w:rPr>
        <w:t>239</w:t>
      </w:r>
      <w:r w:rsidRPr="004128AE">
        <w:rPr>
          <w:rFonts w:ascii="Times New Roman" w:eastAsia="標楷體" w:hAnsi="Times New Roman" w:cs="Times New Roman"/>
          <w:sz w:val="28"/>
          <w:szCs w:val="28"/>
        </w:rPr>
        <w:t>人</w:t>
      </w:r>
      <w:r w:rsidRPr="004128AE">
        <w:rPr>
          <w:rFonts w:ascii="Times New Roman" w:eastAsia="標楷體" w:hAnsi="Times New Roman" w:cs="Times New Roman"/>
          <w:sz w:val="28"/>
          <w:szCs w:val="28"/>
        </w:rPr>
        <w:t>/30.21%</w:t>
      </w:r>
      <w:r w:rsidRPr="004128AE">
        <w:rPr>
          <w:rFonts w:ascii="Times New Roman" w:eastAsia="標楷體" w:hAnsi="Times New Roman" w:cs="Times New Roman"/>
          <w:sz w:val="28"/>
          <w:szCs w:val="28"/>
        </w:rPr>
        <w:t>、女性</w:t>
      </w:r>
      <w:r w:rsidRPr="004128AE">
        <w:rPr>
          <w:rFonts w:ascii="Times New Roman" w:eastAsia="標楷體" w:hAnsi="Times New Roman" w:cs="Times New Roman"/>
          <w:sz w:val="28"/>
          <w:szCs w:val="28"/>
        </w:rPr>
        <w:t>552</w:t>
      </w:r>
      <w:r w:rsidRPr="004128AE">
        <w:rPr>
          <w:rFonts w:ascii="Times New Roman" w:eastAsia="標楷體" w:hAnsi="Times New Roman" w:cs="Times New Roman"/>
          <w:sz w:val="28"/>
          <w:szCs w:val="28"/>
        </w:rPr>
        <w:t>人</w:t>
      </w:r>
      <w:r w:rsidRPr="004128AE">
        <w:rPr>
          <w:rFonts w:ascii="Times New Roman" w:eastAsia="標楷體" w:hAnsi="Times New Roman" w:cs="Times New Roman"/>
          <w:sz w:val="28"/>
          <w:szCs w:val="28"/>
        </w:rPr>
        <w:t>/69.79%</w:t>
      </w:r>
      <w:r w:rsidRPr="004128AE">
        <w:rPr>
          <w:rFonts w:ascii="Times New Roman" w:eastAsia="標楷體" w:hAnsi="Times New Roman" w:cs="Times New Roman"/>
          <w:sz w:val="28"/>
          <w:szCs w:val="28"/>
        </w:rPr>
        <w:t>，共計</w:t>
      </w:r>
      <w:r w:rsidRPr="004128AE">
        <w:rPr>
          <w:rFonts w:ascii="Times New Roman" w:eastAsia="標楷體" w:hAnsi="Times New Roman" w:cs="Times New Roman"/>
          <w:sz w:val="28"/>
          <w:szCs w:val="28"/>
        </w:rPr>
        <w:t>791</w:t>
      </w:r>
      <w:r w:rsidRPr="004128AE">
        <w:rPr>
          <w:rFonts w:ascii="Times New Roman" w:eastAsia="標楷體" w:hAnsi="Times New Roman" w:cs="Times New Roman"/>
          <w:sz w:val="28"/>
          <w:szCs w:val="28"/>
        </w:rPr>
        <w:t>人次</w:t>
      </w:r>
      <w:r w:rsidRPr="004128AE">
        <w:rPr>
          <w:rFonts w:ascii="Times New Roman" w:eastAsia="標楷體" w:hAnsi="Times New Roman" w:cs="Times New Roman"/>
          <w:kern w:val="0"/>
          <w:sz w:val="28"/>
          <w:szCs w:val="28"/>
        </w:rPr>
        <w:t>參與（教務處）。</w:t>
      </w:r>
    </w:p>
    <w:p w:rsidR="00A27681" w:rsidRPr="004128AE" w:rsidRDefault="00A27681" w:rsidP="00A27681">
      <w:pPr>
        <w:adjustRightInd w:val="0"/>
        <w:spacing w:line="500" w:lineRule="exact"/>
        <w:ind w:leftChars="237" w:left="1277" w:hangingChars="253" w:hanging="708"/>
        <w:jc w:val="both"/>
        <w:textAlignment w:val="baseline"/>
        <w:rPr>
          <w:rFonts w:ascii="Times New Roman" w:eastAsia="標楷體" w:hAnsi="Times New Roman" w:cs="Times New Roman"/>
          <w:kern w:val="0"/>
          <w:sz w:val="28"/>
          <w:szCs w:val="28"/>
        </w:rPr>
      </w:pPr>
      <w:r w:rsidRPr="004128AE">
        <w:rPr>
          <w:rFonts w:ascii="Times New Roman" w:eastAsia="標楷體" w:hAnsi="Times New Roman" w:cs="Times New Roman"/>
          <w:kern w:val="0"/>
          <w:sz w:val="28"/>
          <w:szCs w:val="28"/>
        </w:rPr>
        <w:t>（</w:t>
      </w:r>
      <w:r w:rsidRPr="004128AE">
        <w:rPr>
          <w:rFonts w:ascii="Times New Roman" w:eastAsia="標楷體" w:hAnsi="Times New Roman" w:cs="Times New Roman"/>
          <w:kern w:val="0"/>
          <w:sz w:val="28"/>
          <w:szCs w:val="28"/>
        </w:rPr>
        <w:t>2</w:t>
      </w:r>
      <w:r w:rsidRPr="004128AE">
        <w:rPr>
          <w:rFonts w:ascii="Times New Roman" w:eastAsia="標楷體" w:hAnsi="Times New Roman" w:cs="Times New Roman"/>
          <w:kern w:val="0"/>
          <w:sz w:val="28"/>
          <w:szCs w:val="28"/>
        </w:rPr>
        <w:t>）</w:t>
      </w:r>
      <w:r w:rsidRPr="004128AE">
        <w:rPr>
          <w:rFonts w:ascii="Times New Roman" w:eastAsia="標楷體" w:hAnsi="Times New Roman" w:cs="Times New Roman"/>
          <w:sz w:val="28"/>
          <w:szCs w:val="28"/>
        </w:rPr>
        <w:t>111</w:t>
      </w:r>
      <w:r w:rsidRPr="004128AE">
        <w:rPr>
          <w:rFonts w:ascii="Times New Roman" w:eastAsia="標楷體" w:hAnsi="Times New Roman" w:cs="Times New Roman"/>
          <w:sz w:val="28"/>
          <w:szCs w:val="28"/>
        </w:rPr>
        <w:t>年</w:t>
      </w:r>
      <w:r w:rsidRPr="004128AE">
        <w:rPr>
          <w:rFonts w:ascii="Times New Roman" w:eastAsia="標楷體" w:hAnsi="Times New Roman" w:cs="Times New Roman"/>
          <w:sz w:val="28"/>
          <w:szCs w:val="28"/>
        </w:rPr>
        <w:t>9</w:t>
      </w:r>
      <w:r w:rsidRPr="004128AE">
        <w:rPr>
          <w:rFonts w:ascii="Times New Roman" w:eastAsia="標楷體" w:hAnsi="Times New Roman" w:cs="Times New Roman"/>
          <w:sz w:val="28"/>
          <w:szCs w:val="28"/>
        </w:rPr>
        <w:t>月</w:t>
      </w:r>
      <w:r w:rsidRPr="004128AE">
        <w:rPr>
          <w:rFonts w:ascii="Times New Roman" w:eastAsia="標楷體" w:hAnsi="Times New Roman" w:cs="Times New Roman"/>
          <w:sz w:val="28"/>
          <w:szCs w:val="28"/>
        </w:rPr>
        <w:t>5</w:t>
      </w:r>
      <w:r w:rsidRPr="004128AE">
        <w:rPr>
          <w:rFonts w:ascii="Times New Roman" w:eastAsia="標楷體" w:hAnsi="Times New Roman" w:cs="Times New Roman"/>
          <w:sz w:val="28"/>
          <w:szCs w:val="28"/>
        </w:rPr>
        <w:t>日辦理「第一次負責人會議」中由課外活動組詹雯雅老師進行性別平等相關知識教育及性騷擾、性霸凌事項宣導，本次對象主要針對全校系學會及社團負責人，希望透過此活動讓大家能意識到性別平等的重要性，並有</w:t>
      </w:r>
      <w:r w:rsidRPr="004128AE">
        <w:rPr>
          <w:rFonts w:ascii="Times New Roman" w:eastAsia="標楷體" w:hAnsi="Times New Roman" w:cs="Times New Roman"/>
          <w:sz w:val="28"/>
          <w:szCs w:val="28"/>
        </w:rPr>
        <w:t>49</w:t>
      </w:r>
      <w:r w:rsidRPr="004128AE">
        <w:rPr>
          <w:rFonts w:ascii="Times New Roman" w:eastAsia="標楷體" w:hAnsi="Times New Roman" w:cs="Times New Roman"/>
          <w:sz w:val="28"/>
          <w:szCs w:val="28"/>
        </w:rPr>
        <w:t>個社團於會後經由各負責人於社團辦理重要集會時進行性別平等教育之宣導，以達成更有效地之宣導。</w:t>
      </w:r>
      <w:r w:rsidRPr="004128AE">
        <w:rPr>
          <w:rFonts w:ascii="Times New Roman" w:eastAsia="標楷體" w:hAnsi="Times New Roman" w:cs="Times New Roman"/>
          <w:bCs/>
          <w:sz w:val="28"/>
          <w:szCs w:val="28"/>
        </w:rPr>
        <w:t>男</w:t>
      </w:r>
      <w:r w:rsidRPr="004128AE">
        <w:rPr>
          <w:rFonts w:ascii="Times New Roman" w:eastAsia="標楷體" w:hAnsi="Times New Roman" w:cs="Times New Roman"/>
          <w:bCs/>
          <w:sz w:val="28"/>
          <w:szCs w:val="28"/>
        </w:rPr>
        <w:t>45</w:t>
      </w:r>
      <w:r w:rsidRPr="004128AE">
        <w:rPr>
          <w:rFonts w:ascii="Times New Roman" w:eastAsia="標楷體" w:hAnsi="Times New Roman" w:cs="Times New Roman"/>
          <w:bCs/>
          <w:sz w:val="28"/>
          <w:szCs w:val="28"/>
        </w:rPr>
        <w:t>人次</w:t>
      </w:r>
      <w:r w:rsidRPr="004128AE">
        <w:rPr>
          <w:rFonts w:ascii="Times New Roman" w:eastAsia="標楷體" w:hAnsi="Times New Roman" w:cs="Times New Roman"/>
          <w:bCs/>
          <w:sz w:val="28"/>
          <w:szCs w:val="28"/>
        </w:rPr>
        <w:t>/49%</w:t>
      </w:r>
      <w:r w:rsidRPr="004128AE">
        <w:rPr>
          <w:rFonts w:ascii="Times New Roman" w:eastAsia="標楷體" w:hAnsi="Times New Roman" w:cs="Times New Roman"/>
          <w:bCs/>
          <w:sz w:val="28"/>
          <w:szCs w:val="28"/>
        </w:rPr>
        <w:t>、女</w:t>
      </w:r>
      <w:r w:rsidRPr="004128AE">
        <w:rPr>
          <w:rFonts w:ascii="Times New Roman" w:eastAsia="標楷體" w:hAnsi="Times New Roman" w:cs="Times New Roman"/>
          <w:bCs/>
          <w:sz w:val="28"/>
          <w:szCs w:val="28"/>
        </w:rPr>
        <w:t>46</w:t>
      </w:r>
      <w:r w:rsidRPr="004128AE">
        <w:rPr>
          <w:rFonts w:ascii="Times New Roman" w:eastAsia="標楷體" w:hAnsi="Times New Roman" w:cs="Times New Roman"/>
          <w:bCs/>
          <w:sz w:val="28"/>
          <w:szCs w:val="28"/>
        </w:rPr>
        <w:t>人次</w:t>
      </w:r>
      <w:r w:rsidRPr="004128AE">
        <w:rPr>
          <w:rFonts w:ascii="Times New Roman" w:eastAsia="標楷體" w:hAnsi="Times New Roman" w:cs="Times New Roman"/>
          <w:bCs/>
          <w:sz w:val="28"/>
          <w:szCs w:val="28"/>
        </w:rPr>
        <w:t>/ 51%</w:t>
      </w:r>
      <w:r w:rsidRPr="004128AE">
        <w:rPr>
          <w:rFonts w:ascii="Times New Roman" w:eastAsia="標楷體" w:hAnsi="Times New Roman" w:cs="Times New Roman"/>
          <w:sz w:val="28"/>
          <w:szCs w:val="28"/>
        </w:rPr>
        <w:t>，共計</w:t>
      </w:r>
      <w:r w:rsidRPr="004128AE">
        <w:rPr>
          <w:rFonts w:ascii="Times New Roman" w:eastAsia="標楷體" w:hAnsi="Times New Roman" w:cs="Times New Roman"/>
          <w:sz w:val="28"/>
          <w:szCs w:val="28"/>
        </w:rPr>
        <w:t>91</w:t>
      </w:r>
      <w:r w:rsidRPr="004128AE">
        <w:rPr>
          <w:rFonts w:ascii="Times New Roman" w:eastAsia="標楷體" w:hAnsi="Times New Roman" w:cs="Times New Roman"/>
          <w:sz w:val="28"/>
          <w:szCs w:val="28"/>
        </w:rPr>
        <w:t>人次參與</w:t>
      </w:r>
      <w:r w:rsidRPr="004128AE">
        <w:rPr>
          <w:rFonts w:ascii="Times New Roman" w:eastAsia="標楷體" w:hAnsi="Times New Roman" w:cs="Times New Roman"/>
          <w:kern w:val="0"/>
          <w:sz w:val="28"/>
          <w:szCs w:val="28"/>
        </w:rPr>
        <w:t>（學務處）</w:t>
      </w:r>
      <w:r w:rsidRPr="004128AE">
        <w:rPr>
          <w:rFonts w:ascii="Times New Roman" w:eastAsia="標楷體" w:hAnsi="Times New Roman" w:cs="Times New Roman"/>
          <w:bCs/>
          <w:sz w:val="28"/>
          <w:szCs w:val="28"/>
        </w:rPr>
        <w:t>。</w:t>
      </w:r>
    </w:p>
    <w:p w:rsidR="00A27681" w:rsidRPr="004128AE" w:rsidRDefault="00A27681" w:rsidP="00A27681">
      <w:pPr>
        <w:adjustRightInd w:val="0"/>
        <w:spacing w:line="500" w:lineRule="exact"/>
        <w:ind w:leftChars="237" w:left="1277" w:hangingChars="253" w:hanging="708"/>
        <w:jc w:val="both"/>
        <w:textAlignment w:val="baseline"/>
        <w:rPr>
          <w:rFonts w:ascii="Times New Roman" w:eastAsia="標楷體" w:hAnsi="Times New Roman" w:cs="Times New Roman"/>
          <w:kern w:val="0"/>
          <w:sz w:val="28"/>
          <w:szCs w:val="28"/>
        </w:rPr>
      </w:pPr>
      <w:r w:rsidRPr="004128AE">
        <w:rPr>
          <w:rFonts w:ascii="Times New Roman" w:eastAsia="標楷體" w:hAnsi="Times New Roman" w:cs="Times New Roman"/>
          <w:bCs/>
          <w:sz w:val="28"/>
          <w:szCs w:val="28"/>
        </w:rPr>
        <w:t>（</w:t>
      </w:r>
      <w:r w:rsidRPr="004128AE">
        <w:rPr>
          <w:rFonts w:ascii="Times New Roman" w:eastAsia="標楷體" w:hAnsi="Times New Roman" w:cs="Times New Roman"/>
          <w:bCs/>
          <w:sz w:val="28"/>
          <w:szCs w:val="28"/>
        </w:rPr>
        <w:t>3</w:t>
      </w:r>
      <w:r w:rsidRPr="004128AE">
        <w:rPr>
          <w:rFonts w:ascii="Times New Roman" w:eastAsia="標楷體" w:hAnsi="Times New Roman" w:cs="Times New Roman"/>
          <w:bCs/>
          <w:sz w:val="28"/>
          <w:szCs w:val="28"/>
        </w:rPr>
        <w:t>）</w:t>
      </w:r>
      <w:r w:rsidRPr="004128AE">
        <w:rPr>
          <w:rFonts w:ascii="Times New Roman" w:eastAsia="標楷體" w:hAnsi="Times New Roman" w:cs="Times New Roman"/>
          <w:bCs/>
          <w:sz w:val="28"/>
          <w:szCs w:val="28"/>
        </w:rPr>
        <w:t>111</w:t>
      </w:r>
      <w:r w:rsidRPr="004128AE">
        <w:rPr>
          <w:rFonts w:ascii="Times New Roman" w:eastAsia="標楷體" w:hAnsi="Times New Roman" w:cs="Times New Roman"/>
          <w:bCs/>
          <w:sz w:val="28"/>
          <w:szCs w:val="28"/>
        </w:rPr>
        <w:t>年</w:t>
      </w:r>
      <w:r w:rsidRPr="004128AE">
        <w:rPr>
          <w:rFonts w:ascii="Times New Roman" w:eastAsia="標楷體" w:hAnsi="Times New Roman" w:cs="Times New Roman"/>
          <w:bCs/>
          <w:sz w:val="28"/>
          <w:szCs w:val="28"/>
        </w:rPr>
        <w:t>10</w:t>
      </w:r>
      <w:r w:rsidRPr="004128AE">
        <w:rPr>
          <w:rFonts w:ascii="Times New Roman" w:eastAsia="標楷體" w:hAnsi="Times New Roman" w:cs="Times New Roman"/>
          <w:bCs/>
          <w:sz w:val="28"/>
          <w:szCs w:val="28"/>
        </w:rPr>
        <w:t>月</w:t>
      </w:r>
      <w:r w:rsidRPr="004128AE">
        <w:rPr>
          <w:rFonts w:ascii="Times New Roman" w:eastAsia="標楷體" w:hAnsi="Times New Roman" w:cs="Times New Roman"/>
          <w:bCs/>
          <w:sz w:val="28"/>
          <w:szCs w:val="28"/>
        </w:rPr>
        <w:t>5</w:t>
      </w:r>
      <w:r w:rsidRPr="004128AE">
        <w:rPr>
          <w:rFonts w:ascii="Times New Roman" w:eastAsia="標楷體" w:hAnsi="Times New Roman" w:cs="Times New Roman"/>
          <w:bCs/>
          <w:sz w:val="28"/>
          <w:szCs w:val="28"/>
        </w:rPr>
        <w:t>日辦理「導師輔導與工作知能」［一起在友善中異</w:t>
      </w:r>
      <w:r w:rsidRPr="004128AE">
        <w:rPr>
          <w:rFonts w:ascii="Times New Roman" w:eastAsia="標楷體" w:hAnsi="Times New Roman" w:cs="Times New Roman"/>
          <w:bCs/>
          <w:sz w:val="28"/>
          <w:szCs w:val="28"/>
        </w:rPr>
        <w:t>/</w:t>
      </w:r>
      <w:r w:rsidRPr="004128AE">
        <w:rPr>
          <w:rFonts w:ascii="Times New Roman" w:eastAsia="標楷體" w:hAnsi="Times New Roman" w:cs="Times New Roman"/>
          <w:bCs/>
          <w:sz w:val="28"/>
          <w:szCs w:val="28"/>
        </w:rPr>
        <w:t>同學</w:t>
      </w:r>
      <w:r w:rsidRPr="004128AE">
        <w:rPr>
          <w:rFonts w:ascii="Times New Roman" w:eastAsia="標楷體" w:hAnsi="Times New Roman" w:cs="Times New Roman"/>
          <w:bCs/>
          <w:sz w:val="28"/>
          <w:szCs w:val="28"/>
        </w:rPr>
        <w:lastRenderedPageBreak/>
        <w:t>習性別平等：校園中的性別議題與輔導實務］，邀請高雄市立中正高級工業職業學校卓耕宇輔導教師進行演講。講師以個人身為同志在其日常生活、教學現場、職場環境的經驗，分享其對於性別議題之觀察。同時也從自身出發、從同志學生的回饋中，整理出陪伴多元性別學生的重點提醒，講座中豐富的故事與實務分享，令在場師長受益良多。男</w:t>
      </w:r>
      <w:r w:rsidRPr="004128AE">
        <w:rPr>
          <w:rFonts w:ascii="Times New Roman" w:eastAsia="標楷體" w:hAnsi="Times New Roman" w:cs="Times New Roman"/>
          <w:bCs/>
          <w:sz w:val="28"/>
          <w:szCs w:val="28"/>
        </w:rPr>
        <w:t>32</w:t>
      </w:r>
      <w:r w:rsidRPr="004128AE">
        <w:rPr>
          <w:rFonts w:ascii="Times New Roman" w:eastAsia="標楷體" w:hAnsi="Times New Roman" w:cs="Times New Roman"/>
          <w:bCs/>
          <w:sz w:val="28"/>
          <w:szCs w:val="28"/>
        </w:rPr>
        <w:t>人次</w:t>
      </w:r>
      <w:r w:rsidRPr="004128AE">
        <w:rPr>
          <w:rFonts w:ascii="Times New Roman" w:eastAsia="標楷體" w:hAnsi="Times New Roman" w:cs="Times New Roman"/>
          <w:bCs/>
          <w:sz w:val="28"/>
          <w:szCs w:val="28"/>
        </w:rPr>
        <w:t>/ 63%</w:t>
      </w:r>
      <w:r w:rsidRPr="004128AE">
        <w:rPr>
          <w:rFonts w:ascii="Times New Roman" w:eastAsia="標楷體" w:hAnsi="Times New Roman" w:cs="Times New Roman"/>
          <w:bCs/>
          <w:sz w:val="28"/>
          <w:szCs w:val="28"/>
        </w:rPr>
        <w:t>、女</w:t>
      </w:r>
      <w:r w:rsidRPr="004128AE">
        <w:rPr>
          <w:rFonts w:ascii="Times New Roman" w:eastAsia="標楷體" w:hAnsi="Times New Roman" w:cs="Times New Roman"/>
          <w:bCs/>
          <w:sz w:val="28"/>
          <w:szCs w:val="28"/>
        </w:rPr>
        <w:t>19</w:t>
      </w:r>
      <w:r w:rsidRPr="004128AE">
        <w:rPr>
          <w:rFonts w:ascii="Times New Roman" w:eastAsia="標楷體" w:hAnsi="Times New Roman" w:cs="Times New Roman"/>
          <w:bCs/>
          <w:sz w:val="28"/>
          <w:szCs w:val="28"/>
        </w:rPr>
        <w:t>人次</w:t>
      </w:r>
      <w:r w:rsidRPr="004128AE">
        <w:rPr>
          <w:rFonts w:ascii="Times New Roman" w:eastAsia="標楷體" w:hAnsi="Times New Roman" w:cs="Times New Roman"/>
          <w:bCs/>
          <w:sz w:val="28"/>
          <w:szCs w:val="28"/>
        </w:rPr>
        <w:t>/ 37%</w:t>
      </w:r>
      <w:r w:rsidRPr="004128AE">
        <w:rPr>
          <w:rFonts w:ascii="Times New Roman" w:eastAsia="標楷體" w:hAnsi="Times New Roman" w:cs="Times New Roman"/>
          <w:sz w:val="28"/>
          <w:szCs w:val="28"/>
        </w:rPr>
        <w:t>，共計</w:t>
      </w:r>
      <w:r w:rsidRPr="004128AE">
        <w:rPr>
          <w:rFonts w:ascii="Times New Roman" w:eastAsia="標楷體" w:hAnsi="Times New Roman" w:cs="Times New Roman"/>
          <w:sz w:val="28"/>
          <w:szCs w:val="28"/>
        </w:rPr>
        <w:t>51</w:t>
      </w:r>
      <w:r w:rsidRPr="004128AE">
        <w:rPr>
          <w:rFonts w:ascii="Times New Roman" w:eastAsia="標楷體" w:hAnsi="Times New Roman" w:cs="Times New Roman"/>
          <w:sz w:val="28"/>
          <w:szCs w:val="28"/>
        </w:rPr>
        <w:t>人次參與</w:t>
      </w:r>
      <w:r w:rsidRPr="004128AE">
        <w:rPr>
          <w:rFonts w:ascii="Times New Roman" w:eastAsia="標楷體" w:hAnsi="Times New Roman" w:cs="Times New Roman"/>
          <w:kern w:val="0"/>
          <w:sz w:val="28"/>
          <w:szCs w:val="28"/>
        </w:rPr>
        <w:t>（學務處）</w:t>
      </w:r>
      <w:r w:rsidRPr="004128AE">
        <w:rPr>
          <w:rFonts w:ascii="Times New Roman" w:eastAsia="標楷體" w:hAnsi="Times New Roman" w:cs="Times New Roman"/>
          <w:bCs/>
          <w:sz w:val="28"/>
          <w:szCs w:val="28"/>
        </w:rPr>
        <w:t>。</w:t>
      </w:r>
    </w:p>
    <w:p w:rsidR="00A27681" w:rsidRPr="004128AE" w:rsidRDefault="00A27681" w:rsidP="00A27681">
      <w:pPr>
        <w:adjustRightInd w:val="0"/>
        <w:spacing w:line="500" w:lineRule="exact"/>
        <w:ind w:leftChars="237" w:left="1277" w:hangingChars="253" w:hanging="708"/>
        <w:jc w:val="both"/>
        <w:textAlignment w:val="baseline"/>
        <w:rPr>
          <w:rFonts w:ascii="Times New Roman" w:eastAsia="標楷體" w:hAnsi="Times New Roman" w:cs="Times New Roman"/>
          <w:kern w:val="0"/>
          <w:sz w:val="28"/>
          <w:szCs w:val="28"/>
        </w:rPr>
      </w:pPr>
      <w:r w:rsidRPr="004128AE">
        <w:rPr>
          <w:rFonts w:ascii="Times New Roman" w:eastAsia="標楷體" w:hAnsi="Times New Roman" w:cs="Times New Roman"/>
          <w:bCs/>
          <w:sz w:val="28"/>
          <w:szCs w:val="28"/>
        </w:rPr>
        <w:t>（</w:t>
      </w:r>
      <w:r w:rsidRPr="004128AE">
        <w:rPr>
          <w:rFonts w:ascii="Times New Roman" w:eastAsia="標楷體" w:hAnsi="Times New Roman" w:cs="Times New Roman"/>
          <w:bCs/>
          <w:sz w:val="28"/>
          <w:szCs w:val="28"/>
        </w:rPr>
        <w:t>4</w:t>
      </w:r>
      <w:r w:rsidRPr="004128AE">
        <w:rPr>
          <w:rFonts w:ascii="Times New Roman" w:eastAsia="標楷體" w:hAnsi="Times New Roman" w:cs="Times New Roman"/>
          <w:bCs/>
          <w:sz w:val="28"/>
          <w:szCs w:val="28"/>
        </w:rPr>
        <w:t>）</w:t>
      </w:r>
      <w:r w:rsidRPr="004128AE">
        <w:rPr>
          <w:rFonts w:ascii="Times New Roman" w:eastAsia="標楷體" w:hAnsi="Times New Roman" w:cs="Times New Roman"/>
          <w:sz w:val="28"/>
          <w:szCs w:val="28"/>
        </w:rPr>
        <w:t>111</w:t>
      </w:r>
      <w:r w:rsidRPr="004128AE">
        <w:rPr>
          <w:rFonts w:ascii="Times New Roman" w:eastAsia="標楷體" w:hAnsi="Times New Roman" w:cs="Times New Roman"/>
          <w:sz w:val="28"/>
          <w:szCs w:val="28"/>
        </w:rPr>
        <w:t>年</w:t>
      </w:r>
      <w:r w:rsidRPr="004128AE">
        <w:rPr>
          <w:rFonts w:ascii="Times New Roman" w:eastAsia="標楷體" w:hAnsi="Times New Roman" w:cs="Times New Roman"/>
          <w:sz w:val="28"/>
          <w:szCs w:val="28"/>
        </w:rPr>
        <w:t>9</w:t>
      </w:r>
      <w:r w:rsidRPr="004128AE">
        <w:rPr>
          <w:rFonts w:ascii="Times New Roman" w:eastAsia="標楷體" w:hAnsi="Times New Roman" w:cs="Times New Roman"/>
          <w:sz w:val="28"/>
          <w:szCs w:val="28"/>
        </w:rPr>
        <w:t>月</w:t>
      </w:r>
      <w:r w:rsidRPr="004128AE">
        <w:rPr>
          <w:rFonts w:ascii="Times New Roman" w:eastAsia="標楷體" w:hAnsi="Times New Roman" w:cs="Times New Roman"/>
          <w:sz w:val="28"/>
          <w:szCs w:val="28"/>
        </w:rPr>
        <w:t>1</w:t>
      </w:r>
      <w:r w:rsidRPr="004128AE">
        <w:rPr>
          <w:rFonts w:ascii="Times New Roman" w:eastAsia="標楷體" w:hAnsi="Times New Roman" w:cs="Times New Roman"/>
          <w:sz w:val="28"/>
          <w:szCs w:val="28"/>
        </w:rPr>
        <w:t>日辦理「</w:t>
      </w:r>
      <w:r w:rsidRPr="004128AE">
        <w:rPr>
          <w:rFonts w:ascii="Times New Roman" w:eastAsia="標楷體" w:hAnsi="Times New Roman" w:cs="Times New Roman"/>
          <w:bCs/>
          <w:sz w:val="28"/>
          <w:szCs w:val="28"/>
        </w:rPr>
        <w:t>新進導師工作知能研習</w:t>
      </w:r>
      <w:r w:rsidRPr="004128AE">
        <w:rPr>
          <w:rFonts w:ascii="Times New Roman" w:eastAsia="標楷體" w:hAnsi="Times New Roman" w:cs="Times New Roman"/>
          <w:sz w:val="28"/>
          <w:szCs w:val="28"/>
        </w:rPr>
        <w:t>」，協助導師對學生之輔導及相關工作之瞭解與熟悉，以增進師長初級預防及宣導等工作之發展。</w:t>
      </w:r>
      <w:r w:rsidRPr="004128AE">
        <w:rPr>
          <w:rFonts w:ascii="Times New Roman" w:eastAsia="標楷體" w:hAnsi="Times New Roman" w:cs="Times New Roman"/>
          <w:bCs/>
          <w:sz w:val="28"/>
          <w:szCs w:val="28"/>
        </w:rPr>
        <w:t>男</w:t>
      </w:r>
      <w:r w:rsidRPr="004128AE">
        <w:rPr>
          <w:rFonts w:ascii="Times New Roman" w:eastAsia="標楷體" w:hAnsi="Times New Roman" w:cs="Times New Roman"/>
          <w:bCs/>
          <w:sz w:val="28"/>
          <w:szCs w:val="28"/>
        </w:rPr>
        <w:t>16</w:t>
      </w:r>
      <w:r w:rsidRPr="004128AE">
        <w:rPr>
          <w:rFonts w:ascii="Times New Roman" w:eastAsia="標楷體" w:hAnsi="Times New Roman" w:cs="Times New Roman"/>
          <w:bCs/>
          <w:sz w:val="28"/>
          <w:szCs w:val="28"/>
        </w:rPr>
        <w:t>人次</w:t>
      </w:r>
      <w:r w:rsidRPr="004128AE">
        <w:rPr>
          <w:rFonts w:ascii="Times New Roman" w:eastAsia="標楷體" w:hAnsi="Times New Roman" w:cs="Times New Roman"/>
          <w:bCs/>
          <w:sz w:val="28"/>
          <w:szCs w:val="28"/>
        </w:rPr>
        <w:t>/ 67%</w:t>
      </w:r>
      <w:r w:rsidRPr="004128AE">
        <w:rPr>
          <w:rFonts w:ascii="Times New Roman" w:eastAsia="標楷體" w:hAnsi="Times New Roman" w:cs="Times New Roman"/>
          <w:bCs/>
          <w:sz w:val="28"/>
          <w:szCs w:val="28"/>
        </w:rPr>
        <w:t>、女</w:t>
      </w:r>
      <w:r w:rsidRPr="004128AE">
        <w:rPr>
          <w:rFonts w:ascii="Times New Roman" w:eastAsia="標楷體" w:hAnsi="Times New Roman" w:cs="Times New Roman"/>
          <w:bCs/>
          <w:sz w:val="28"/>
          <w:szCs w:val="28"/>
        </w:rPr>
        <w:t>8</w:t>
      </w:r>
      <w:r w:rsidRPr="004128AE">
        <w:rPr>
          <w:rFonts w:ascii="Times New Roman" w:eastAsia="標楷體" w:hAnsi="Times New Roman" w:cs="Times New Roman"/>
          <w:bCs/>
          <w:sz w:val="28"/>
          <w:szCs w:val="28"/>
        </w:rPr>
        <w:t>人次</w:t>
      </w:r>
      <w:r w:rsidRPr="004128AE">
        <w:rPr>
          <w:rFonts w:ascii="Times New Roman" w:eastAsia="標楷體" w:hAnsi="Times New Roman" w:cs="Times New Roman"/>
          <w:bCs/>
          <w:sz w:val="28"/>
          <w:szCs w:val="28"/>
        </w:rPr>
        <w:t>/ 33%</w:t>
      </w:r>
      <w:r w:rsidRPr="004128AE">
        <w:rPr>
          <w:rFonts w:ascii="Times New Roman" w:eastAsia="標楷體" w:hAnsi="Times New Roman" w:cs="Times New Roman"/>
          <w:sz w:val="28"/>
          <w:szCs w:val="28"/>
        </w:rPr>
        <w:t>，共計</w:t>
      </w:r>
      <w:r w:rsidRPr="004128AE">
        <w:rPr>
          <w:rFonts w:ascii="Times New Roman" w:eastAsia="標楷體" w:hAnsi="Times New Roman" w:cs="Times New Roman"/>
          <w:sz w:val="28"/>
          <w:szCs w:val="28"/>
        </w:rPr>
        <w:t>24</w:t>
      </w:r>
      <w:r w:rsidRPr="004128AE">
        <w:rPr>
          <w:rFonts w:ascii="Times New Roman" w:eastAsia="標楷體" w:hAnsi="Times New Roman" w:cs="Times New Roman"/>
          <w:sz w:val="28"/>
          <w:szCs w:val="28"/>
        </w:rPr>
        <w:t>人次參與</w:t>
      </w:r>
      <w:r w:rsidRPr="004128AE">
        <w:rPr>
          <w:rFonts w:ascii="Times New Roman" w:eastAsia="標楷體" w:hAnsi="Times New Roman" w:cs="Times New Roman"/>
          <w:kern w:val="0"/>
          <w:sz w:val="28"/>
          <w:szCs w:val="28"/>
        </w:rPr>
        <w:t>（學務處）</w:t>
      </w:r>
      <w:r w:rsidRPr="004128AE">
        <w:rPr>
          <w:rFonts w:ascii="Times New Roman" w:eastAsia="標楷體" w:hAnsi="Times New Roman" w:cs="Times New Roman"/>
          <w:bCs/>
          <w:sz w:val="28"/>
          <w:szCs w:val="28"/>
        </w:rPr>
        <w:t>。</w:t>
      </w:r>
    </w:p>
    <w:p w:rsidR="00A27681" w:rsidRPr="004128AE" w:rsidRDefault="00A27681" w:rsidP="00A27681">
      <w:pPr>
        <w:adjustRightInd w:val="0"/>
        <w:spacing w:line="500" w:lineRule="exact"/>
        <w:ind w:leftChars="237" w:left="1277" w:hangingChars="253" w:hanging="708"/>
        <w:jc w:val="both"/>
        <w:textAlignment w:val="baseline"/>
        <w:rPr>
          <w:rFonts w:ascii="Times New Roman" w:eastAsia="標楷體" w:hAnsi="Times New Roman" w:cs="Times New Roman"/>
          <w:kern w:val="0"/>
          <w:sz w:val="28"/>
          <w:szCs w:val="28"/>
        </w:rPr>
      </w:pPr>
      <w:r w:rsidRPr="004128AE">
        <w:rPr>
          <w:rFonts w:ascii="Times New Roman" w:eastAsia="標楷體" w:hAnsi="Times New Roman" w:cs="Times New Roman"/>
          <w:bCs/>
          <w:sz w:val="28"/>
          <w:szCs w:val="28"/>
        </w:rPr>
        <w:t>（</w:t>
      </w:r>
      <w:r w:rsidRPr="004128AE">
        <w:rPr>
          <w:rFonts w:ascii="Times New Roman" w:eastAsia="標楷體" w:hAnsi="Times New Roman" w:cs="Times New Roman"/>
          <w:bCs/>
          <w:sz w:val="28"/>
          <w:szCs w:val="28"/>
        </w:rPr>
        <w:t>5</w:t>
      </w:r>
      <w:r w:rsidRPr="004128AE">
        <w:rPr>
          <w:rFonts w:ascii="Times New Roman" w:eastAsia="標楷體" w:hAnsi="Times New Roman" w:cs="Times New Roman"/>
          <w:bCs/>
          <w:sz w:val="28"/>
          <w:szCs w:val="28"/>
        </w:rPr>
        <w:t>）</w:t>
      </w:r>
      <w:r w:rsidRPr="004128AE">
        <w:rPr>
          <w:rFonts w:ascii="Times New Roman" w:eastAsia="標楷體" w:hAnsi="Times New Roman" w:cs="Times New Roman"/>
          <w:bCs/>
          <w:sz w:val="28"/>
          <w:szCs w:val="28"/>
        </w:rPr>
        <w:t>111</w:t>
      </w:r>
      <w:r w:rsidRPr="004128AE">
        <w:rPr>
          <w:rFonts w:ascii="Times New Roman" w:eastAsia="標楷體" w:hAnsi="Times New Roman" w:cs="Times New Roman"/>
          <w:bCs/>
          <w:sz w:val="28"/>
          <w:szCs w:val="28"/>
        </w:rPr>
        <w:t>年</w:t>
      </w:r>
      <w:r w:rsidRPr="004128AE">
        <w:rPr>
          <w:rFonts w:ascii="Times New Roman" w:eastAsia="標楷體" w:hAnsi="Times New Roman" w:cs="Times New Roman"/>
          <w:bCs/>
          <w:sz w:val="28"/>
          <w:szCs w:val="28"/>
        </w:rPr>
        <w:t>9</w:t>
      </w:r>
      <w:r w:rsidRPr="004128AE">
        <w:rPr>
          <w:rFonts w:ascii="Times New Roman" w:eastAsia="標楷體" w:hAnsi="Times New Roman" w:cs="Times New Roman"/>
          <w:bCs/>
          <w:sz w:val="28"/>
          <w:szCs w:val="28"/>
        </w:rPr>
        <w:t>月</w:t>
      </w:r>
      <w:r w:rsidRPr="004128AE">
        <w:rPr>
          <w:rFonts w:ascii="Times New Roman" w:eastAsia="標楷體" w:hAnsi="Times New Roman" w:cs="Times New Roman"/>
          <w:bCs/>
          <w:sz w:val="28"/>
          <w:szCs w:val="28"/>
        </w:rPr>
        <w:t>20</w:t>
      </w:r>
      <w:r w:rsidRPr="004128AE">
        <w:rPr>
          <w:rFonts w:ascii="Times New Roman" w:eastAsia="標楷體" w:hAnsi="Times New Roman" w:cs="Times New Roman"/>
          <w:bCs/>
          <w:sz w:val="28"/>
          <w:szCs w:val="28"/>
        </w:rPr>
        <w:t>日辦理「</w:t>
      </w:r>
      <w:r w:rsidRPr="004128AE">
        <w:rPr>
          <w:rFonts w:ascii="Times New Roman" w:eastAsia="標楷體" w:hAnsi="Times New Roman" w:cs="Times New Roman"/>
          <w:sz w:val="28"/>
          <w:szCs w:val="28"/>
        </w:rPr>
        <w:t>性教育講座</w:t>
      </w:r>
      <w:r w:rsidRPr="004128AE">
        <w:rPr>
          <w:rFonts w:ascii="Times New Roman" w:eastAsia="標楷體" w:hAnsi="Times New Roman" w:cs="Times New Roman"/>
          <w:sz w:val="28"/>
          <w:szCs w:val="28"/>
        </w:rPr>
        <w:t>/</w:t>
      </w:r>
      <w:r w:rsidRPr="004128AE">
        <w:rPr>
          <w:rFonts w:ascii="Times New Roman" w:eastAsia="標楷體" w:hAnsi="Times New Roman" w:cs="Times New Roman"/>
          <w:sz w:val="28"/>
          <w:szCs w:val="28"/>
        </w:rPr>
        <w:t>愛滋病與性自信</w:t>
      </w:r>
      <w:r w:rsidRPr="004128AE">
        <w:rPr>
          <w:rFonts w:ascii="Times New Roman" w:eastAsia="標楷體" w:hAnsi="Times New Roman" w:cs="Times New Roman"/>
          <w:sz w:val="28"/>
          <w:szCs w:val="28"/>
        </w:rPr>
        <w:t>/</w:t>
      </w:r>
      <w:r w:rsidRPr="004128AE">
        <w:rPr>
          <w:rFonts w:ascii="Times New Roman" w:eastAsia="標楷體" w:hAnsi="Times New Roman" w:cs="Times New Roman"/>
          <w:sz w:val="28"/>
          <w:szCs w:val="28"/>
        </w:rPr>
        <w:t>男女情愛有一套</w:t>
      </w:r>
      <w:r w:rsidRPr="004128AE">
        <w:rPr>
          <w:rFonts w:ascii="Times New Roman" w:eastAsia="標楷體" w:hAnsi="Times New Roman" w:cs="Times New Roman"/>
          <w:bCs/>
          <w:sz w:val="28"/>
          <w:szCs w:val="28"/>
        </w:rPr>
        <w:t>」性教育宣導講座活動</w:t>
      </w:r>
      <w:r w:rsidRPr="004128AE">
        <w:rPr>
          <w:rFonts w:ascii="Times New Roman" w:eastAsia="標楷體" w:hAnsi="Times New Roman" w:cs="Times New Roman"/>
          <w:sz w:val="28"/>
          <w:szCs w:val="28"/>
        </w:rPr>
        <w:t>由台中慈濟醫院的感染科主任王瑞興醫師及劉宣瑢主講</w:t>
      </w:r>
      <w:r w:rsidRPr="004128AE">
        <w:rPr>
          <w:rFonts w:ascii="Times New Roman" w:eastAsia="標楷體" w:hAnsi="Times New Roman" w:cs="Times New Roman"/>
          <w:sz w:val="28"/>
          <w:szCs w:val="28"/>
        </w:rPr>
        <w:t>”</w:t>
      </w:r>
      <w:r w:rsidRPr="004128AE">
        <w:rPr>
          <w:rFonts w:ascii="Times New Roman" w:eastAsia="標楷體" w:hAnsi="Times New Roman" w:cs="Times New Roman"/>
          <w:sz w:val="28"/>
          <w:szCs w:val="28"/>
        </w:rPr>
        <w:t>男女情愛有一套</w:t>
      </w:r>
      <w:r w:rsidRPr="004128AE">
        <w:rPr>
          <w:rFonts w:ascii="Times New Roman" w:eastAsia="標楷體" w:hAnsi="Times New Roman" w:cs="Times New Roman"/>
          <w:sz w:val="28"/>
          <w:szCs w:val="28"/>
        </w:rPr>
        <w:t>”</w:t>
      </w:r>
      <w:r w:rsidRPr="004128AE">
        <w:rPr>
          <w:rFonts w:ascii="Times New Roman" w:eastAsia="標楷體" w:hAnsi="Times New Roman" w:cs="Times New Roman"/>
          <w:sz w:val="28"/>
          <w:szCs w:val="28"/>
        </w:rPr>
        <w:t>；東方中醫總院副院長翁銘佑醫師主講</w:t>
      </w:r>
      <w:r w:rsidRPr="004128AE">
        <w:rPr>
          <w:rFonts w:ascii="Times New Roman" w:eastAsia="標楷體" w:hAnsi="Times New Roman" w:cs="Times New Roman"/>
          <w:sz w:val="28"/>
          <w:szCs w:val="28"/>
        </w:rPr>
        <w:t>”</w:t>
      </w:r>
      <w:r w:rsidRPr="004128AE">
        <w:rPr>
          <w:rFonts w:ascii="Times New Roman" w:eastAsia="標楷體" w:hAnsi="Times New Roman" w:cs="Times New Roman"/>
          <w:sz w:val="28"/>
          <w:szCs w:val="28"/>
        </w:rPr>
        <w:t>愛滋病與性自信</w:t>
      </w:r>
      <w:r w:rsidRPr="004128AE">
        <w:rPr>
          <w:rFonts w:ascii="Times New Roman" w:eastAsia="標楷體" w:hAnsi="Times New Roman" w:cs="Times New Roman"/>
          <w:sz w:val="28"/>
          <w:szCs w:val="28"/>
        </w:rPr>
        <w:t>”</w:t>
      </w:r>
      <w:r w:rsidRPr="004128AE">
        <w:rPr>
          <w:rFonts w:ascii="Times New Roman" w:eastAsia="標楷體" w:hAnsi="Times New Roman" w:cs="Times New Roman"/>
          <w:sz w:val="28"/>
          <w:szCs w:val="28"/>
        </w:rPr>
        <w:t>，</w:t>
      </w:r>
      <w:r w:rsidRPr="004128AE">
        <w:rPr>
          <w:rFonts w:ascii="Times New Roman" w:eastAsia="標楷體" w:hAnsi="Times New Roman" w:cs="Times New Roman"/>
          <w:sz w:val="28"/>
          <w:szCs w:val="28"/>
        </w:rPr>
        <w:t xml:space="preserve"> </w:t>
      </w:r>
      <w:r w:rsidRPr="004128AE">
        <w:rPr>
          <w:rFonts w:ascii="Times New Roman" w:eastAsia="標楷體" w:hAnsi="Times New Roman" w:cs="Times New Roman"/>
          <w:sz w:val="28"/>
          <w:szCs w:val="28"/>
        </w:rPr>
        <w:t>藉由影片、臨床經驗及真實案例分享等引導進入兩性關係、安全性行為及愛滋病防治等課程，透過前後測試卷方式瞭解參與者對安全性行為及愛滋病防治觀念有正向提升；藉由意見調查表瞭解辦理此宣導講座對學生的影響及優缺點。男性</w:t>
      </w:r>
      <w:r w:rsidRPr="004128AE">
        <w:rPr>
          <w:rFonts w:ascii="Times New Roman" w:eastAsia="標楷體" w:hAnsi="Times New Roman" w:cs="Times New Roman"/>
          <w:bCs/>
          <w:sz w:val="28"/>
          <w:szCs w:val="28"/>
        </w:rPr>
        <w:t>119</w:t>
      </w:r>
      <w:r w:rsidRPr="004128AE">
        <w:rPr>
          <w:rFonts w:ascii="Times New Roman" w:eastAsia="標楷體" w:hAnsi="Times New Roman" w:cs="Times New Roman"/>
          <w:bCs/>
          <w:sz w:val="28"/>
          <w:szCs w:val="28"/>
        </w:rPr>
        <w:t>人</w:t>
      </w:r>
      <w:r w:rsidRPr="004128AE">
        <w:rPr>
          <w:rFonts w:ascii="Times New Roman" w:eastAsia="標楷體" w:hAnsi="Times New Roman" w:cs="Times New Roman"/>
          <w:bCs/>
          <w:sz w:val="28"/>
          <w:szCs w:val="28"/>
        </w:rPr>
        <w:t>/61</w:t>
      </w:r>
      <w:r w:rsidRPr="004128AE">
        <w:rPr>
          <w:rFonts w:ascii="Times New Roman" w:eastAsia="標楷體" w:hAnsi="Times New Roman" w:cs="Times New Roman"/>
          <w:bCs/>
          <w:sz w:val="28"/>
          <w:szCs w:val="28"/>
        </w:rPr>
        <w:t>％</w:t>
      </w:r>
      <w:r w:rsidRPr="004128AE">
        <w:rPr>
          <w:rFonts w:ascii="Times New Roman" w:eastAsia="標楷體" w:hAnsi="Times New Roman" w:cs="Times New Roman"/>
          <w:sz w:val="28"/>
          <w:szCs w:val="28"/>
        </w:rPr>
        <w:t>、女性</w:t>
      </w:r>
      <w:r w:rsidRPr="004128AE">
        <w:rPr>
          <w:rFonts w:ascii="Times New Roman" w:eastAsia="標楷體" w:hAnsi="Times New Roman" w:cs="Times New Roman"/>
          <w:bCs/>
          <w:sz w:val="28"/>
          <w:szCs w:val="28"/>
        </w:rPr>
        <w:t>75</w:t>
      </w:r>
      <w:r w:rsidRPr="004128AE">
        <w:rPr>
          <w:rFonts w:ascii="Times New Roman" w:eastAsia="標楷體" w:hAnsi="Times New Roman" w:cs="Times New Roman"/>
          <w:bCs/>
          <w:sz w:val="28"/>
          <w:szCs w:val="28"/>
        </w:rPr>
        <w:t>人</w:t>
      </w:r>
      <w:r w:rsidRPr="004128AE">
        <w:rPr>
          <w:rFonts w:ascii="Times New Roman" w:eastAsia="標楷體" w:hAnsi="Times New Roman" w:cs="Times New Roman"/>
          <w:bCs/>
          <w:sz w:val="28"/>
          <w:szCs w:val="28"/>
        </w:rPr>
        <w:t>/ 39%</w:t>
      </w:r>
      <w:r w:rsidRPr="004128AE">
        <w:rPr>
          <w:rFonts w:ascii="Times New Roman" w:eastAsia="標楷體" w:hAnsi="Times New Roman" w:cs="Times New Roman"/>
          <w:sz w:val="28"/>
          <w:szCs w:val="28"/>
        </w:rPr>
        <w:t>，共計</w:t>
      </w:r>
      <w:r w:rsidRPr="004128AE">
        <w:rPr>
          <w:rFonts w:ascii="Times New Roman" w:eastAsia="標楷體" w:hAnsi="Times New Roman" w:cs="Times New Roman"/>
          <w:sz w:val="28"/>
          <w:szCs w:val="28"/>
        </w:rPr>
        <w:t>194</w:t>
      </w:r>
      <w:r w:rsidRPr="004128AE">
        <w:rPr>
          <w:rFonts w:ascii="Times New Roman" w:eastAsia="標楷體" w:hAnsi="Times New Roman" w:cs="Times New Roman"/>
          <w:sz w:val="28"/>
          <w:szCs w:val="28"/>
        </w:rPr>
        <w:t>人次參與</w:t>
      </w:r>
      <w:r w:rsidRPr="004128AE">
        <w:rPr>
          <w:rFonts w:ascii="Times New Roman" w:eastAsia="標楷體" w:hAnsi="Times New Roman" w:cs="Times New Roman"/>
          <w:kern w:val="0"/>
          <w:sz w:val="28"/>
          <w:szCs w:val="28"/>
        </w:rPr>
        <w:t>（學務處）</w:t>
      </w:r>
      <w:r w:rsidRPr="004128AE">
        <w:rPr>
          <w:rFonts w:ascii="Times New Roman" w:eastAsia="標楷體" w:hAnsi="Times New Roman" w:cs="Times New Roman"/>
          <w:bCs/>
          <w:sz w:val="28"/>
          <w:szCs w:val="28"/>
        </w:rPr>
        <w:t>。</w:t>
      </w:r>
    </w:p>
    <w:p w:rsidR="00A27681" w:rsidRPr="004128AE" w:rsidRDefault="00A27681" w:rsidP="00A27681">
      <w:pPr>
        <w:adjustRightInd w:val="0"/>
        <w:spacing w:line="500" w:lineRule="exact"/>
        <w:ind w:leftChars="237" w:left="1277" w:hangingChars="253" w:hanging="708"/>
        <w:jc w:val="both"/>
        <w:textAlignment w:val="baseline"/>
        <w:rPr>
          <w:rFonts w:ascii="Times New Roman" w:eastAsia="標楷體" w:hAnsi="Times New Roman" w:cs="Times New Roman"/>
          <w:kern w:val="0"/>
          <w:sz w:val="28"/>
          <w:szCs w:val="28"/>
        </w:rPr>
      </w:pPr>
      <w:r w:rsidRPr="004128AE">
        <w:rPr>
          <w:rFonts w:ascii="Times New Roman" w:eastAsia="標楷體" w:hAnsi="Times New Roman" w:cs="Times New Roman"/>
          <w:bCs/>
          <w:sz w:val="28"/>
          <w:szCs w:val="28"/>
        </w:rPr>
        <w:t>（</w:t>
      </w:r>
      <w:r w:rsidRPr="004128AE">
        <w:rPr>
          <w:rFonts w:ascii="Times New Roman" w:eastAsia="標楷體" w:hAnsi="Times New Roman" w:cs="Times New Roman"/>
          <w:bCs/>
          <w:sz w:val="28"/>
          <w:szCs w:val="28"/>
        </w:rPr>
        <w:t>6</w:t>
      </w:r>
      <w:r w:rsidRPr="004128AE">
        <w:rPr>
          <w:rFonts w:ascii="Times New Roman" w:eastAsia="標楷體" w:hAnsi="Times New Roman" w:cs="Times New Roman"/>
          <w:bCs/>
          <w:sz w:val="28"/>
          <w:szCs w:val="28"/>
        </w:rPr>
        <w:t>）</w:t>
      </w:r>
      <w:r w:rsidRPr="004128AE">
        <w:rPr>
          <w:rFonts w:ascii="Times New Roman" w:eastAsia="標楷體" w:hAnsi="Times New Roman" w:cs="Times New Roman"/>
          <w:sz w:val="28"/>
        </w:rPr>
        <w:t>111</w:t>
      </w:r>
      <w:r w:rsidRPr="004128AE">
        <w:rPr>
          <w:rFonts w:ascii="Times New Roman" w:eastAsia="標楷體" w:hAnsi="Times New Roman" w:cs="Times New Roman"/>
          <w:sz w:val="28"/>
        </w:rPr>
        <w:t>年</w:t>
      </w:r>
      <w:r w:rsidRPr="004128AE">
        <w:rPr>
          <w:rFonts w:ascii="Times New Roman" w:eastAsia="標楷體" w:hAnsi="Times New Roman" w:cs="Times New Roman"/>
          <w:sz w:val="28"/>
        </w:rPr>
        <w:t>11</w:t>
      </w:r>
      <w:r w:rsidRPr="004128AE">
        <w:rPr>
          <w:rFonts w:ascii="Times New Roman" w:eastAsia="標楷體" w:hAnsi="Times New Roman" w:cs="Times New Roman"/>
          <w:sz w:val="28"/>
        </w:rPr>
        <w:t>月</w:t>
      </w:r>
      <w:r w:rsidRPr="004128AE">
        <w:rPr>
          <w:rFonts w:ascii="Times New Roman" w:eastAsia="標楷體" w:hAnsi="Times New Roman" w:cs="Times New Roman"/>
          <w:sz w:val="28"/>
        </w:rPr>
        <w:t>10</w:t>
      </w:r>
      <w:r w:rsidRPr="004128AE">
        <w:rPr>
          <w:rFonts w:ascii="Times New Roman" w:eastAsia="標楷體" w:hAnsi="Times New Roman" w:cs="Times New Roman"/>
          <w:sz w:val="28"/>
        </w:rPr>
        <w:t>日至</w:t>
      </w:r>
      <w:r w:rsidRPr="004128AE">
        <w:rPr>
          <w:rFonts w:ascii="Times New Roman" w:eastAsia="標楷體" w:hAnsi="Times New Roman" w:cs="Times New Roman"/>
          <w:sz w:val="28"/>
        </w:rPr>
        <w:t>12</w:t>
      </w:r>
      <w:r w:rsidRPr="004128AE">
        <w:rPr>
          <w:rFonts w:ascii="Times New Roman" w:eastAsia="標楷體" w:hAnsi="Times New Roman" w:cs="Times New Roman"/>
          <w:sz w:val="28"/>
        </w:rPr>
        <w:t>月</w:t>
      </w:r>
      <w:r w:rsidRPr="004128AE">
        <w:rPr>
          <w:rFonts w:ascii="Times New Roman" w:eastAsia="標楷體" w:hAnsi="Times New Roman" w:cs="Times New Roman"/>
          <w:sz w:val="28"/>
        </w:rPr>
        <w:t>27</w:t>
      </w:r>
      <w:r w:rsidRPr="004128AE">
        <w:rPr>
          <w:rFonts w:ascii="Times New Roman" w:eastAsia="標楷體" w:hAnsi="Times New Roman" w:cs="Times New Roman"/>
          <w:sz w:val="28"/>
        </w:rPr>
        <w:t>日辦理「</w:t>
      </w:r>
      <w:r w:rsidRPr="004128AE">
        <w:rPr>
          <w:rFonts w:ascii="Times New Roman" w:eastAsia="標楷體" w:hAnsi="Times New Roman" w:cs="Times New Roman"/>
          <w:sz w:val="28"/>
          <w:szCs w:val="28"/>
        </w:rPr>
        <w:t>推動輔導全校學生自助助人</w:t>
      </w:r>
      <w:r w:rsidRPr="004128AE">
        <w:rPr>
          <w:rFonts w:ascii="Times New Roman" w:eastAsia="標楷體" w:hAnsi="Times New Roman" w:cs="Times New Roman"/>
          <w:sz w:val="28"/>
        </w:rPr>
        <w:t>」研習營活動</w:t>
      </w:r>
      <w:r w:rsidRPr="004128AE">
        <w:rPr>
          <w:rFonts w:ascii="Times New Roman" w:eastAsia="標楷體" w:hAnsi="Times New Roman" w:cs="Times New Roman"/>
          <w:sz w:val="28"/>
          <w:szCs w:val="28"/>
        </w:rPr>
        <w:t>，團體活動將透過自我探索及相關性別課程，藉以提昇學習相關知能，發揮自助助人的力量及面對愛情感到好奇與困惑，在團體中，成員們一起探索親密關係中真實的自己。</w:t>
      </w:r>
      <w:r w:rsidRPr="004128AE">
        <w:rPr>
          <w:rFonts w:ascii="Times New Roman" w:eastAsia="標楷體" w:hAnsi="Times New Roman" w:cs="Times New Roman"/>
          <w:bCs/>
          <w:sz w:val="28"/>
          <w:szCs w:val="28"/>
        </w:rPr>
        <w:t>男：</w:t>
      </w:r>
      <w:r w:rsidRPr="004128AE">
        <w:rPr>
          <w:rFonts w:ascii="Times New Roman" w:eastAsia="標楷體" w:hAnsi="Times New Roman" w:cs="Times New Roman"/>
          <w:bCs/>
          <w:sz w:val="28"/>
          <w:szCs w:val="28"/>
        </w:rPr>
        <w:t>32</w:t>
      </w:r>
      <w:r w:rsidRPr="004128AE">
        <w:rPr>
          <w:rFonts w:ascii="Times New Roman" w:eastAsia="標楷體" w:hAnsi="Times New Roman" w:cs="Times New Roman"/>
          <w:bCs/>
          <w:sz w:val="28"/>
          <w:szCs w:val="28"/>
        </w:rPr>
        <w:t>人次</w:t>
      </w:r>
      <w:r w:rsidRPr="004128AE">
        <w:rPr>
          <w:rFonts w:ascii="Times New Roman" w:eastAsia="標楷體" w:hAnsi="Times New Roman" w:cs="Times New Roman"/>
          <w:bCs/>
          <w:sz w:val="28"/>
          <w:szCs w:val="28"/>
        </w:rPr>
        <w:t>/17%</w:t>
      </w:r>
      <w:r w:rsidRPr="004128AE">
        <w:rPr>
          <w:rFonts w:ascii="Times New Roman" w:eastAsia="標楷體" w:hAnsi="Times New Roman" w:cs="Times New Roman"/>
          <w:bCs/>
          <w:sz w:val="28"/>
          <w:szCs w:val="28"/>
        </w:rPr>
        <w:t>、女：</w:t>
      </w:r>
      <w:r w:rsidRPr="004128AE">
        <w:rPr>
          <w:rFonts w:ascii="Times New Roman" w:eastAsia="標楷體" w:hAnsi="Times New Roman" w:cs="Times New Roman"/>
          <w:bCs/>
          <w:sz w:val="28"/>
          <w:szCs w:val="28"/>
        </w:rPr>
        <w:t>154</w:t>
      </w:r>
      <w:r w:rsidRPr="004128AE">
        <w:rPr>
          <w:rFonts w:ascii="Times New Roman" w:eastAsia="標楷體" w:hAnsi="Times New Roman" w:cs="Times New Roman"/>
          <w:bCs/>
          <w:sz w:val="28"/>
          <w:szCs w:val="28"/>
        </w:rPr>
        <w:t>人次</w:t>
      </w:r>
      <w:r w:rsidRPr="004128AE">
        <w:rPr>
          <w:rFonts w:ascii="Times New Roman" w:eastAsia="標楷體" w:hAnsi="Times New Roman" w:cs="Times New Roman"/>
          <w:bCs/>
          <w:sz w:val="28"/>
          <w:szCs w:val="28"/>
        </w:rPr>
        <w:t>/ 83%</w:t>
      </w:r>
      <w:r w:rsidRPr="004128AE">
        <w:rPr>
          <w:rFonts w:ascii="Times New Roman" w:eastAsia="標楷體" w:hAnsi="Times New Roman" w:cs="Times New Roman"/>
          <w:bCs/>
          <w:sz w:val="28"/>
          <w:szCs w:val="28"/>
        </w:rPr>
        <w:t>，</w:t>
      </w:r>
      <w:r w:rsidRPr="004128AE">
        <w:rPr>
          <w:rFonts w:ascii="Times New Roman" w:eastAsia="標楷體" w:hAnsi="Times New Roman" w:cs="Times New Roman"/>
          <w:sz w:val="28"/>
          <w:szCs w:val="28"/>
        </w:rPr>
        <w:t>共計</w:t>
      </w:r>
      <w:r w:rsidRPr="004128AE">
        <w:rPr>
          <w:rFonts w:ascii="Times New Roman" w:eastAsia="標楷體" w:hAnsi="Times New Roman" w:cs="Times New Roman"/>
          <w:sz w:val="28"/>
          <w:szCs w:val="28"/>
        </w:rPr>
        <w:t>186</w:t>
      </w:r>
      <w:r w:rsidRPr="004128AE">
        <w:rPr>
          <w:rFonts w:ascii="Times New Roman" w:eastAsia="標楷體" w:hAnsi="Times New Roman" w:cs="Times New Roman"/>
          <w:sz w:val="28"/>
          <w:szCs w:val="28"/>
        </w:rPr>
        <w:t>人次參與</w:t>
      </w:r>
      <w:r w:rsidRPr="004128AE">
        <w:rPr>
          <w:rFonts w:ascii="Times New Roman" w:eastAsia="標楷體" w:hAnsi="Times New Roman" w:cs="Times New Roman"/>
          <w:kern w:val="0"/>
          <w:sz w:val="28"/>
          <w:szCs w:val="28"/>
        </w:rPr>
        <w:t>（學務處）。</w:t>
      </w:r>
    </w:p>
    <w:p w:rsidR="00A27681" w:rsidRPr="004128AE" w:rsidRDefault="00A27681" w:rsidP="00A27681">
      <w:pPr>
        <w:adjustRightInd w:val="0"/>
        <w:spacing w:line="500" w:lineRule="exact"/>
        <w:ind w:leftChars="237" w:left="1277" w:hangingChars="253" w:hanging="708"/>
        <w:jc w:val="both"/>
        <w:textAlignment w:val="baseline"/>
        <w:rPr>
          <w:rFonts w:ascii="Times New Roman" w:eastAsia="標楷體" w:hAnsi="Times New Roman" w:cs="Times New Roman"/>
          <w:kern w:val="0"/>
          <w:sz w:val="28"/>
          <w:szCs w:val="28"/>
        </w:rPr>
      </w:pPr>
      <w:r w:rsidRPr="004128AE">
        <w:rPr>
          <w:rFonts w:ascii="Times New Roman" w:eastAsia="標楷體" w:hAnsi="Times New Roman" w:cs="Times New Roman"/>
          <w:bCs/>
          <w:sz w:val="28"/>
          <w:szCs w:val="28"/>
        </w:rPr>
        <w:t>（</w:t>
      </w:r>
      <w:r w:rsidRPr="004128AE">
        <w:rPr>
          <w:rFonts w:ascii="Times New Roman" w:eastAsia="標楷體" w:hAnsi="Times New Roman" w:cs="Times New Roman"/>
          <w:bCs/>
          <w:sz w:val="28"/>
          <w:szCs w:val="28"/>
        </w:rPr>
        <w:t>7</w:t>
      </w:r>
      <w:r w:rsidRPr="004128AE">
        <w:rPr>
          <w:rFonts w:ascii="Times New Roman" w:eastAsia="標楷體" w:hAnsi="Times New Roman" w:cs="Times New Roman"/>
          <w:bCs/>
          <w:sz w:val="28"/>
          <w:szCs w:val="28"/>
        </w:rPr>
        <w:t>）</w:t>
      </w:r>
      <w:r w:rsidRPr="004128AE">
        <w:rPr>
          <w:rFonts w:ascii="Times New Roman" w:eastAsia="標楷體" w:hAnsi="Times New Roman" w:cs="Times New Roman"/>
          <w:sz w:val="28"/>
        </w:rPr>
        <w:t>111</w:t>
      </w:r>
      <w:r w:rsidRPr="004128AE">
        <w:rPr>
          <w:rFonts w:ascii="Times New Roman" w:eastAsia="標楷體" w:hAnsi="Times New Roman" w:cs="Times New Roman"/>
          <w:sz w:val="28"/>
        </w:rPr>
        <w:t>年</w:t>
      </w:r>
      <w:r w:rsidRPr="004128AE">
        <w:rPr>
          <w:rFonts w:ascii="Times New Roman" w:eastAsia="標楷體" w:hAnsi="Times New Roman" w:cs="Times New Roman"/>
          <w:sz w:val="28"/>
        </w:rPr>
        <w:t>10</w:t>
      </w:r>
      <w:r w:rsidRPr="004128AE">
        <w:rPr>
          <w:rFonts w:ascii="Times New Roman" w:eastAsia="標楷體" w:hAnsi="Times New Roman" w:cs="Times New Roman"/>
          <w:sz w:val="28"/>
        </w:rPr>
        <w:t>月</w:t>
      </w:r>
      <w:r w:rsidRPr="004128AE">
        <w:rPr>
          <w:rFonts w:ascii="Times New Roman" w:eastAsia="標楷體" w:hAnsi="Times New Roman" w:cs="Times New Roman"/>
          <w:sz w:val="28"/>
        </w:rPr>
        <w:t>5</w:t>
      </w:r>
      <w:r w:rsidRPr="004128AE">
        <w:rPr>
          <w:rFonts w:ascii="Times New Roman" w:eastAsia="標楷體" w:hAnsi="Times New Roman" w:cs="Times New Roman"/>
          <w:sz w:val="28"/>
        </w:rPr>
        <w:t>日至</w:t>
      </w:r>
      <w:r w:rsidRPr="004128AE">
        <w:rPr>
          <w:rFonts w:ascii="Times New Roman" w:eastAsia="標楷體" w:hAnsi="Times New Roman" w:cs="Times New Roman"/>
          <w:sz w:val="28"/>
        </w:rPr>
        <w:t>11</w:t>
      </w:r>
      <w:r w:rsidRPr="004128AE">
        <w:rPr>
          <w:rFonts w:ascii="Times New Roman" w:eastAsia="標楷體" w:hAnsi="Times New Roman" w:cs="Times New Roman"/>
          <w:sz w:val="28"/>
        </w:rPr>
        <w:t>月</w:t>
      </w:r>
      <w:r w:rsidRPr="004128AE">
        <w:rPr>
          <w:rFonts w:ascii="Times New Roman" w:eastAsia="標楷體" w:hAnsi="Times New Roman" w:cs="Times New Roman"/>
          <w:sz w:val="28"/>
        </w:rPr>
        <w:t>12</w:t>
      </w:r>
      <w:r w:rsidRPr="004128AE">
        <w:rPr>
          <w:rFonts w:ascii="Times New Roman" w:eastAsia="標楷體" w:hAnsi="Times New Roman" w:cs="Times New Roman"/>
          <w:sz w:val="28"/>
        </w:rPr>
        <w:t>日</w:t>
      </w:r>
      <w:r w:rsidRPr="004128AE">
        <w:rPr>
          <w:rFonts w:ascii="Times New Roman" w:eastAsia="標楷體" w:hAnsi="Times New Roman" w:cs="Times New Roman"/>
          <w:bCs/>
          <w:sz w:val="28"/>
          <w:szCs w:val="28"/>
        </w:rPr>
        <w:t>辦理「</w:t>
      </w:r>
      <w:r w:rsidRPr="004128AE">
        <w:rPr>
          <w:rFonts w:ascii="Times New Roman" w:eastAsia="標楷體" w:hAnsi="Times New Roman" w:cs="Times New Roman"/>
          <w:sz w:val="28"/>
          <w:szCs w:val="28"/>
        </w:rPr>
        <w:t>性別平等與情感教育</w:t>
      </w:r>
      <w:r w:rsidRPr="004128AE">
        <w:rPr>
          <w:rFonts w:ascii="Times New Roman" w:eastAsia="標楷體" w:hAnsi="Times New Roman" w:cs="Times New Roman"/>
          <w:bCs/>
          <w:sz w:val="28"/>
          <w:szCs w:val="28"/>
        </w:rPr>
        <w:t>」</w:t>
      </w:r>
      <w:r w:rsidRPr="004128AE">
        <w:rPr>
          <w:rFonts w:ascii="Times New Roman" w:eastAsia="標楷體" w:hAnsi="Times New Roman" w:cs="Times New Roman"/>
          <w:bCs/>
          <w:sz w:val="28"/>
          <w:szCs w:val="28"/>
        </w:rPr>
        <w:t>6</w:t>
      </w:r>
      <w:r w:rsidRPr="004128AE">
        <w:rPr>
          <w:rFonts w:ascii="Times New Roman" w:eastAsia="標楷體" w:hAnsi="Times New Roman" w:cs="Times New Roman"/>
          <w:bCs/>
          <w:sz w:val="28"/>
          <w:szCs w:val="28"/>
        </w:rPr>
        <w:t>場活動，</w:t>
      </w:r>
      <w:r w:rsidRPr="004128AE">
        <w:rPr>
          <w:rFonts w:ascii="Times New Roman" w:eastAsia="標楷體" w:hAnsi="Times New Roman" w:cs="Times New Roman"/>
          <w:sz w:val="28"/>
          <w:szCs w:val="28"/>
        </w:rPr>
        <w:t>增進學生的自信心及情感支持，進而提升個人的人際關係，並透過專題演講，讓學生能充分了解及彼此分享，更能學習相互理解並尊重不同的性別，進而提升個人的人際關係及性平議題，</w:t>
      </w:r>
      <w:r w:rsidRPr="004128AE">
        <w:rPr>
          <w:rFonts w:ascii="Times New Roman" w:eastAsia="標楷體" w:hAnsi="Times New Roman" w:cs="Times New Roman"/>
          <w:bCs/>
          <w:sz w:val="28"/>
          <w:szCs w:val="28"/>
        </w:rPr>
        <w:t>男：</w:t>
      </w:r>
      <w:r w:rsidRPr="004128AE">
        <w:rPr>
          <w:rFonts w:ascii="Times New Roman" w:eastAsia="標楷體" w:hAnsi="Times New Roman" w:cs="Times New Roman"/>
          <w:bCs/>
          <w:sz w:val="28"/>
          <w:szCs w:val="28"/>
        </w:rPr>
        <w:t>41</w:t>
      </w:r>
      <w:r w:rsidRPr="004128AE">
        <w:rPr>
          <w:rFonts w:ascii="Times New Roman" w:eastAsia="標楷體" w:hAnsi="Times New Roman" w:cs="Times New Roman"/>
          <w:bCs/>
          <w:sz w:val="28"/>
          <w:szCs w:val="28"/>
        </w:rPr>
        <w:t>人次</w:t>
      </w:r>
      <w:r w:rsidRPr="004128AE">
        <w:rPr>
          <w:rFonts w:ascii="Times New Roman" w:eastAsia="標楷體" w:hAnsi="Times New Roman" w:cs="Times New Roman"/>
          <w:bCs/>
          <w:sz w:val="28"/>
          <w:szCs w:val="28"/>
        </w:rPr>
        <w:t>/22.53%</w:t>
      </w:r>
      <w:r w:rsidRPr="004128AE">
        <w:rPr>
          <w:rFonts w:ascii="Times New Roman" w:eastAsia="標楷體" w:hAnsi="Times New Roman" w:cs="Times New Roman"/>
          <w:sz w:val="28"/>
          <w:szCs w:val="28"/>
        </w:rPr>
        <w:t>、</w:t>
      </w:r>
      <w:r w:rsidRPr="004128AE">
        <w:rPr>
          <w:rFonts w:ascii="Times New Roman" w:eastAsia="標楷體" w:hAnsi="Times New Roman" w:cs="Times New Roman"/>
          <w:bCs/>
          <w:sz w:val="28"/>
          <w:szCs w:val="28"/>
        </w:rPr>
        <w:t>女：</w:t>
      </w:r>
      <w:r w:rsidRPr="004128AE">
        <w:rPr>
          <w:rFonts w:ascii="Times New Roman" w:eastAsia="標楷體" w:hAnsi="Times New Roman" w:cs="Times New Roman"/>
          <w:bCs/>
          <w:sz w:val="28"/>
          <w:szCs w:val="28"/>
        </w:rPr>
        <w:t>141</w:t>
      </w:r>
      <w:r w:rsidRPr="004128AE">
        <w:rPr>
          <w:rFonts w:ascii="Times New Roman" w:eastAsia="標楷體" w:hAnsi="Times New Roman" w:cs="Times New Roman"/>
          <w:bCs/>
          <w:sz w:val="28"/>
          <w:szCs w:val="28"/>
        </w:rPr>
        <w:t>人次</w:t>
      </w:r>
      <w:r w:rsidRPr="004128AE">
        <w:rPr>
          <w:rFonts w:ascii="Times New Roman" w:eastAsia="標楷體" w:hAnsi="Times New Roman" w:cs="Times New Roman"/>
          <w:bCs/>
          <w:sz w:val="28"/>
          <w:szCs w:val="28"/>
        </w:rPr>
        <w:t>/ 77.47%</w:t>
      </w:r>
      <w:r w:rsidRPr="004128AE">
        <w:rPr>
          <w:rFonts w:ascii="Times New Roman" w:eastAsia="標楷體" w:hAnsi="Times New Roman" w:cs="Times New Roman"/>
          <w:sz w:val="28"/>
          <w:szCs w:val="28"/>
        </w:rPr>
        <w:t>，共計</w:t>
      </w:r>
      <w:r w:rsidRPr="004128AE">
        <w:rPr>
          <w:rFonts w:ascii="Times New Roman" w:eastAsia="標楷體" w:hAnsi="Times New Roman" w:cs="Times New Roman"/>
          <w:sz w:val="28"/>
          <w:szCs w:val="28"/>
        </w:rPr>
        <w:t>182</w:t>
      </w:r>
      <w:r w:rsidRPr="004128AE">
        <w:rPr>
          <w:rFonts w:ascii="Times New Roman" w:eastAsia="標楷體" w:hAnsi="Times New Roman" w:cs="Times New Roman"/>
          <w:sz w:val="28"/>
          <w:szCs w:val="28"/>
        </w:rPr>
        <w:t>人次參與</w:t>
      </w:r>
      <w:r w:rsidRPr="004128AE">
        <w:rPr>
          <w:rFonts w:ascii="Times New Roman" w:eastAsia="標楷體" w:hAnsi="Times New Roman" w:cs="Times New Roman"/>
          <w:kern w:val="0"/>
          <w:sz w:val="28"/>
          <w:szCs w:val="28"/>
        </w:rPr>
        <w:t>（學務處）</w:t>
      </w:r>
      <w:r w:rsidRPr="004128AE">
        <w:rPr>
          <w:rFonts w:ascii="Times New Roman" w:eastAsia="標楷體" w:hAnsi="Times New Roman" w:cs="Times New Roman"/>
          <w:sz w:val="28"/>
          <w:szCs w:val="28"/>
        </w:rPr>
        <w:t>。</w:t>
      </w:r>
    </w:p>
    <w:p w:rsidR="00A27681" w:rsidRPr="004128AE" w:rsidRDefault="00A27681" w:rsidP="00A27681">
      <w:pPr>
        <w:adjustRightInd w:val="0"/>
        <w:spacing w:line="500" w:lineRule="exact"/>
        <w:ind w:leftChars="237" w:left="1277" w:hangingChars="253" w:hanging="708"/>
        <w:jc w:val="both"/>
        <w:textAlignment w:val="baseline"/>
        <w:rPr>
          <w:rFonts w:ascii="Times New Roman" w:eastAsia="標楷體" w:hAnsi="Times New Roman" w:cs="Times New Roman"/>
          <w:kern w:val="0"/>
          <w:sz w:val="28"/>
          <w:szCs w:val="28"/>
        </w:rPr>
      </w:pPr>
      <w:r w:rsidRPr="004128AE">
        <w:rPr>
          <w:rFonts w:ascii="Times New Roman" w:eastAsia="標楷體" w:hAnsi="Times New Roman" w:cs="Times New Roman"/>
          <w:sz w:val="28"/>
          <w:szCs w:val="28"/>
        </w:rPr>
        <w:t>（</w:t>
      </w:r>
      <w:r w:rsidRPr="004128AE">
        <w:rPr>
          <w:rFonts w:ascii="Times New Roman" w:eastAsia="標楷體" w:hAnsi="Times New Roman" w:cs="Times New Roman"/>
          <w:sz w:val="28"/>
          <w:szCs w:val="28"/>
        </w:rPr>
        <w:t>8</w:t>
      </w:r>
      <w:r w:rsidRPr="004128AE">
        <w:rPr>
          <w:rFonts w:ascii="Times New Roman" w:eastAsia="標楷體" w:hAnsi="Times New Roman" w:cs="Times New Roman"/>
          <w:sz w:val="28"/>
          <w:szCs w:val="28"/>
        </w:rPr>
        <w:t>）</w:t>
      </w:r>
      <w:r w:rsidRPr="004128AE">
        <w:rPr>
          <w:rFonts w:ascii="Times New Roman" w:eastAsia="標楷體" w:hAnsi="Times New Roman" w:cs="Times New Roman"/>
          <w:sz w:val="28"/>
        </w:rPr>
        <w:t>111</w:t>
      </w:r>
      <w:r w:rsidRPr="004128AE">
        <w:rPr>
          <w:rFonts w:ascii="Times New Roman" w:eastAsia="標楷體" w:hAnsi="Times New Roman" w:cs="Times New Roman"/>
          <w:sz w:val="28"/>
        </w:rPr>
        <w:t>年</w:t>
      </w:r>
      <w:r w:rsidRPr="004128AE">
        <w:rPr>
          <w:rFonts w:ascii="Times New Roman" w:eastAsia="標楷體" w:hAnsi="Times New Roman" w:cs="Times New Roman"/>
          <w:sz w:val="28"/>
        </w:rPr>
        <w:t>9</w:t>
      </w:r>
      <w:r w:rsidRPr="004128AE">
        <w:rPr>
          <w:rFonts w:ascii="Times New Roman" w:eastAsia="標楷體" w:hAnsi="Times New Roman" w:cs="Times New Roman"/>
          <w:sz w:val="28"/>
        </w:rPr>
        <w:t>月至</w:t>
      </w:r>
      <w:r w:rsidRPr="004128AE">
        <w:rPr>
          <w:rFonts w:ascii="Times New Roman" w:eastAsia="標楷體" w:hAnsi="Times New Roman" w:cs="Times New Roman"/>
          <w:sz w:val="28"/>
        </w:rPr>
        <w:t>111</w:t>
      </w:r>
      <w:r w:rsidRPr="004128AE">
        <w:rPr>
          <w:rFonts w:ascii="Times New Roman" w:eastAsia="標楷體" w:hAnsi="Times New Roman" w:cs="Times New Roman"/>
          <w:sz w:val="28"/>
        </w:rPr>
        <w:t>年</w:t>
      </w:r>
      <w:r w:rsidRPr="004128AE">
        <w:rPr>
          <w:rFonts w:ascii="Times New Roman" w:eastAsia="標楷體" w:hAnsi="Times New Roman" w:cs="Times New Roman"/>
          <w:sz w:val="28"/>
        </w:rPr>
        <w:t>10</w:t>
      </w:r>
      <w:r w:rsidRPr="004128AE">
        <w:rPr>
          <w:rFonts w:ascii="Times New Roman" w:eastAsia="標楷體" w:hAnsi="Times New Roman" w:cs="Times New Roman"/>
          <w:sz w:val="28"/>
        </w:rPr>
        <w:t>月辦理</w:t>
      </w:r>
      <w:r w:rsidRPr="004128AE">
        <w:rPr>
          <w:rFonts w:ascii="Times New Roman" w:eastAsia="標楷體" w:hAnsi="Times New Roman" w:cs="Times New Roman"/>
          <w:sz w:val="28"/>
          <w:szCs w:val="28"/>
        </w:rPr>
        <w:t>8</w:t>
      </w:r>
      <w:r w:rsidRPr="004128AE">
        <w:rPr>
          <w:rFonts w:ascii="Times New Roman" w:eastAsia="標楷體" w:hAnsi="Times New Roman" w:cs="Times New Roman"/>
          <w:sz w:val="28"/>
          <w:szCs w:val="28"/>
        </w:rPr>
        <w:t>場「性平教育班級輔導講座」，對象為日間部與進修部各系大三班級。藉由辦理班級輔導，以增進學生的</w:t>
      </w:r>
      <w:r w:rsidRPr="004128AE">
        <w:rPr>
          <w:rFonts w:ascii="Times New Roman" w:eastAsia="標楷體" w:hAnsi="Times New Roman" w:cs="Times New Roman"/>
          <w:sz w:val="28"/>
          <w:szCs w:val="28"/>
        </w:rPr>
        <w:lastRenderedPageBreak/>
        <w:t>心理衛生相關知能。</w:t>
      </w:r>
      <w:r w:rsidRPr="004128AE">
        <w:rPr>
          <w:rFonts w:ascii="Times New Roman" w:eastAsia="標楷體" w:hAnsi="Times New Roman" w:cs="Times New Roman"/>
          <w:bCs/>
          <w:sz w:val="28"/>
          <w:szCs w:val="28"/>
        </w:rPr>
        <w:t>男：</w:t>
      </w:r>
      <w:r w:rsidRPr="004128AE">
        <w:rPr>
          <w:rFonts w:ascii="Times New Roman" w:eastAsia="標楷體" w:hAnsi="Times New Roman" w:cs="Times New Roman"/>
          <w:bCs/>
          <w:sz w:val="28"/>
          <w:szCs w:val="28"/>
        </w:rPr>
        <w:t>214</w:t>
      </w:r>
      <w:r w:rsidRPr="004128AE">
        <w:rPr>
          <w:rFonts w:ascii="Times New Roman" w:eastAsia="標楷體" w:hAnsi="Times New Roman" w:cs="Times New Roman"/>
          <w:bCs/>
          <w:sz w:val="28"/>
          <w:szCs w:val="28"/>
        </w:rPr>
        <w:t>人次</w:t>
      </w:r>
      <w:r w:rsidRPr="004128AE">
        <w:rPr>
          <w:rFonts w:ascii="Times New Roman" w:eastAsia="標楷體" w:hAnsi="Times New Roman" w:cs="Times New Roman"/>
          <w:bCs/>
          <w:sz w:val="28"/>
          <w:szCs w:val="28"/>
        </w:rPr>
        <w:t>/47%</w:t>
      </w:r>
      <w:r w:rsidRPr="004128AE">
        <w:rPr>
          <w:rFonts w:ascii="Times New Roman" w:eastAsia="標楷體" w:hAnsi="Times New Roman" w:cs="Times New Roman"/>
          <w:bCs/>
          <w:sz w:val="28"/>
          <w:szCs w:val="28"/>
        </w:rPr>
        <w:t>、女：</w:t>
      </w:r>
      <w:r w:rsidRPr="004128AE">
        <w:rPr>
          <w:rFonts w:ascii="Times New Roman" w:eastAsia="標楷體" w:hAnsi="Times New Roman" w:cs="Times New Roman"/>
          <w:bCs/>
          <w:sz w:val="28"/>
          <w:szCs w:val="28"/>
        </w:rPr>
        <w:t>243</w:t>
      </w:r>
      <w:r w:rsidRPr="004128AE">
        <w:rPr>
          <w:rFonts w:ascii="Times New Roman" w:eastAsia="標楷體" w:hAnsi="Times New Roman" w:cs="Times New Roman"/>
          <w:bCs/>
          <w:sz w:val="28"/>
          <w:szCs w:val="28"/>
        </w:rPr>
        <w:t>人次</w:t>
      </w:r>
      <w:r w:rsidRPr="004128AE">
        <w:rPr>
          <w:rFonts w:ascii="Times New Roman" w:eastAsia="標楷體" w:hAnsi="Times New Roman" w:cs="Times New Roman"/>
          <w:bCs/>
          <w:sz w:val="28"/>
          <w:szCs w:val="28"/>
        </w:rPr>
        <w:t>/53%</w:t>
      </w:r>
      <w:r w:rsidRPr="004128AE">
        <w:rPr>
          <w:rFonts w:ascii="Times New Roman" w:eastAsia="標楷體" w:hAnsi="Times New Roman" w:cs="Times New Roman"/>
          <w:sz w:val="28"/>
          <w:szCs w:val="28"/>
        </w:rPr>
        <w:t>，共計</w:t>
      </w:r>
      <w:r w:rsidRPr="004128AE">
        <w:rPr>
          <w:rFonts w:ascii="Times New Roman" w:eastAsia="標楷體" w:hAnsi="Times New Roman" w:cs="Times New Roman"/>
          <w:sz w:val="28"/>
          <w:szCs w:val="28"/>
        </w:rPr>
        <w:t>457</w:t>
      </w:r>
      <w:r w:rsidRPr="004128AE">
        <w:rPr>
          <w:rFonts w:ascii="Times New Roman" w:eastAsia="標楷體" w:hAnsi="Times New Roman" w:cs="Times New Roman"/>
          <w:sz w:val="28"/>
          <w:szCs w:val="28"/>
        </w:rPr>
        <w:t>人次參與</w:t>
      </w:r>
      <w:r w:rsidRPr="004128AE">
        <w:rPr>
          <w:rFonts w:ascii="Times New Roman" w:eastAsia="標楷體" w:hAnsi="Times New Roman" w:cs="Times New Roman"/>
          <w:kern w:val="0"/>
          <w:sz w:val="28"/>
          <w:szCs w:val="28"/>
        </w:rPr>
        <w:t>（學務處）</w:t>
      </w:r>
      <w:r w:rsidRPr="004128AE">
        <w:rPr>
          <w:rFonts w:ascii="Times New Roman" w:eastAsia="標楷體" w:hAnsi="Times New Roman" w:cs="Times New Roman"/>
          <w:bCs/>
          <w:sz w:val="28"/>
          <w:szCs w:val="28"/>
        </w:rPr>
        <w:t>。</w:t>
      </w:r>
    </w:p>
    <w:p w:rsidR="00A27681" w:rsidRPr="004128AE" w:rsidRDefault="00A27681" w:rsidP="00A27681">
      <w:pPr>
        <w:adjustRightInd w:val="0"/>
        <w:spacing w:line="500" w:lineRule="exact"/>
        <w:ind w:leftChars="237" w:left="1277" w:hangingChars="253" w:hanging="708"/>
        <w:jc w:val="both"/>
        <w:textAlignment w:val="baseline"/>
        <w:rPr>
          <w:rFonts w:ascii="Times New Roman" w:eastAsia="標楷體" w:hAnsi="Times New Roman" w:cs="Times New Roman"/>
          <w:kern w:val="0"/>
          <w:sz w:val="28"/>
          <w:szCs w:val="28"/>
        </w:rPr>
      </w:pPr>
      <w:r w:rsidRPr="004128AE">
        <w:rPr>
          <w:rFonts w:ascii="Times New Roman" w:eastAsia="標楷體" w:hAnsi="Times New Roman" w:cs="Times New Roman"/>
          <w:sz w:val="28"/>
          <w:szCs w:val="28"/>
        </w:rPr>
        <w:t>（</w:t>
      </w:r>
      <w:r w:rsidRPr="004128AE">
        <w:rPr>
          <w:rFonts w:ascii="Times New Roman" w:eastAsia="標楷體" w:hAnsi="Times New Roman" w:cs="Times New Roman"/>
          <w:sz w:val="28"/>
          <w:szCs w:val="28"/>
        </w:rPr>
        <w:t>9</w:t>
      </w:r>
      <w:r w:rsidRPr="004128AE">
        <w:rPr>
          <w:rFonts w:ascii="Times New Roman" w:eastAsia="標楷體" w:hAnsi="Times New Roman" w:cs="Times New Roman"/>
          <w:sz w:val="28"/>
          <w:szCs w:val="28"/>
        </w:rPr>
        <w:t>）</w:t>
      </w:r>
      <w:r w:rsidRPr="004128AE">
        <w:rPr>
          <w:rFonts w:ascii="Times New Roman" w:eastAsia="標楷體" w:hAnsi="Times New Roman" w:cs="Times New Roman"/>
          <w:sz w:val="28"/>
        </w:rPr>
        <w:t>111</w:t>
      </w:r>
      <w:r w:rsidRPr="004128AE">
        <w:rPr>
          <w:rFonts w:ascii="Times New Roman" w:eastAsia="標楷體" w:hAnsi="Times New Roman" w:cs="Times New Roman"/>
          <w:sz w:val="28"/>
        </w:rPr>
        <w:t>年</w:t>
      </w:r>
      <w:r w:rsidRPr="004128AE">
        <w:rPr>
          <w:rFonts w:ascii="Times New Roman" w:eastAsia="標楷體" w:hAnsi="Times New Roman" w:cs="Times New Roman"/>
          <w:sz w:val="28"/>
        </w:rPr>
        <w:t>9</w:t>
      </w:r>
      <w:r w:rsidRPr="004128AE">
        <w:rPr>
          <w:rFonts w:ascii="Times New Roman" w:eastAsia="標楷體" w:hAnsi="Times New Roman" w:cs="Times New Roman"/>
          <w:sz w:val="28"/>
        </w:rPr>
        <w:t>月</w:t>
      </w:r>
      <w:r w:rsidRPr="004128AE">
        <w:rPr>
          <w:rFonts w:ascii="Times New Roman" w:eastAsia="標楷體" w:hAnsi="Times New Roman" w:cs="Times New Roman"/>
          <w:sz w:val="28"/>
        </w:rPr>
        <w:t>27</w:t>
      </w:r>
      <w:r w:rsidRPr="004128AE">
        <w:rPr>
          <w:rFonts w:ascii="Times New Roman" w:eastAsia="標楷體" w:hAnsi="Times New Roman" w:cs="Times New Roman"/>
          <w:sz w:val="28"/>
        </w:rPr>
        <w:t>日、</w:t>
      </w:r>
      <w:r w:rsidRPr="004128AE">
        <w:rPr>
          <w:rFonts w:ascii="Times New Roman" w:eastAsia="標楷體" w:hAnsi="Times New Roman" w:cs="Times New Roman"/>
          <w:sz w:val="28"/>
        </w:rPr>
        <w:t>111</w:t>
      </w:r>
      <w:r w:rsidRPr="004128AE">
        <w:rPr>
          <w:rFonts w:ascii="Times New Roman" w:eastAsia="標楷體" w:hAnsi="Times New Roman" w:cs="Times New Roman"/>
          <w:sz w:val="28"/>
        </w:rPr>
        <w:t>年</w:t>
      </w:r>
      <w:r w:rsidRPr="004128AE">
        <w:rPr>
          <w:rFonts w:ascii="Times New Roman" w:eastAsia="標楷體" w:hAnsi="Times New Roman" w:cs="Times New Roman"/>
          <w:sz w:val="28"/>
        </w:rPr>
        <w:t>10</w:t>
      </w:r>
      <w:r w:rsidRPr="004128AE">
        <w:rPr>
          <w:rFonts w:ascii="Times New Roman" w:eastAsia="標楷體" w:hAnsi="Times New Roman" w:cs="Times New Roman"/>
          <w:sz w:val="28"/>
        </w:rPr>
        <w:t>月</w:t>
      </w:r>
      <w:r w:rsidRPr="004128AE">
        <w:rPr>
          <w:rFonts w:ascii="Times New Roman" w:eastAsia="標楷體" w:hAnsi="Times New Roman" w:cs="Times New Roman"/>
          <w:sz w:val="28"/>
        </w:rPr>
        <w:t>14</w:t>
      </w:r>
      <w:r w:rsidRPr="004128AE">
        <w:rPr>
          <w:rFonts w:ascii="Times New Roman" w:eastAsia="標楷體" w:hAnsi="Times New Roman" w:cs="Times New Roman"/>
          <w:sz w:val="28"/>
        </w:rPr>
        <w:t>日、</w:t>
      </w:r>
      <w:r w:rsidRPr="004128AE">
        <w:rPr>
          <w:rFonts w:ascii="Times New Roman" w:eastAsia="標楷體" w:hAnsi="Times New Roman" w:cs="Times New Roman"/>
          <w:sz w:val="28"/>
        </w:rPr>
        <w:t>111</w:t>
      </w:r>
      <w:r w:rsidRPr="004128AE">
        <w:rPr>
          <w:rFonts w:ascii="Times New Roman" w:eastAsia="標楷體" w:hAnsi="Times New Roman" w:cs="Times New Roman"/>
          <w:sz w:val="28"/>
        </w:rPr>
        <w:t>年</w:t>
      </w:r>
      <w:r w:rsidRPr="004128AE">
        <w:rPr>
          <w:rFonts w:ascii="Times New Roman" w:eastAsia="標楷體" w:hAnsi="Times New Roman" w:cs="Times New Roman"/>
          <w:sz w:val="28"/>
        </w:rPr>
        <w:t>12</w:t>
      </w:r>
      <w:r w:rsidRPr="004128AE">
        <w:rPr>
          <w:rFonts w:ascii="Times New Roman" w:eastAsia="標楷體" w:hAnsi="Times New Roman" w:cs="Times New Roman"/>
          <w:sz w:val="28"/>
        </w:rPr>
        <w:t>月</w:t>
      </w:r>
      <w:r w:rsidRPr="004128AE">
        <w:rPr>
          <w:rFonts w:ascii="Times New Roman" w:eastAsia="標楷體" w:hAnsi="Times New Roman" w:cs="Times New Roman"/>
          <w:sz w:val="28"/>
        </w:rPr>
        <w:t>14</w:t>
      </w:r>
      <w:r w:rsidRPr="004128AE">
        <w:rPr>
          <w:rFonts w:ascii="Times New Roman" w:eastAsia="標楷體" w:hAnsi="Times New Roman" w:cs="Times New Roman"/>
          <w:sz w:val="28"/>
        </w:rPr>
        <w:t>日辦理</w:t>
      </w:r>
      <w:r w:rsidRPr="004128AE">
        <w:rPr>
          <w:rFonts w:ascii="Times New Roman" w:eastAsia="標楷體" w:hAnsi="Times New Roman" w:cs="Times New Roman"/>
          <w:sz w:val="28"/>
          <w:szCs w:val="28"/>
        </w:rPr>
        <w:t>身心障礙學生性別平等教育，藉由期初輔導座談會，提升師生溝通管道以及校內資訊之交流，以提供學生友善的學習環境。同時進行跟蹤騷擾防制法教育宣導，提升特教需求學生正確的人際互動知能。此外，進行特教需求學生在校學習之權益義務、輔導活動、支持性服務等重要事項之宣導；透過期末輔導座談會，提升師生溝通管道以及校內資訊之交流，以提供學生友善的學習環境。</w:t>
      </w:r>
      <w:r w:rsidRPr="004128AE">
        <w:rPr>
          <w:rFonts w:ascii="Times New Roman" w:eastAsia="標楷體" w:hAnsi="Times New Roman" w:cs="Times New Roman"/>
          <w:bCs/>
          <w:sz w:val="28"/>
          <w:szCs w:val="28"/>
        </w:rPr>
        <w:t>男：</w:t>
      </w:r>
      <w:r w:rsidRPr="004128AE">
        <w:rPr>
          <w:rFonts w:ascii="Times New Roman" w:eastAsia="標楷體" w:hAnsi="Times New Roman" w:cs="Times New Roman"/>
          <w:bCs/>
          <w:sz w:val="28"/>
          <w:szCs w:val="28"/>
        </w:rPr>
        <w:t>126</w:t>
      </w:r>
      <w:r w:rsidRPr="004128AE">
        <w:rPr>
          <w:rFonts w:ascii="Times New Roman" w:eastAsia="標楷體" w:hAnsi="Times New Roman" w:cs="Times New Roman"/>
          <w:bCs/>
          <w:sz w:val="28"/>
          <w:szCs w:val="28"/>
        </w:rPr>
        <w:t>人次</w:t>
      </w:r>
      <w:r w:rsidRPr="004128AE">
        <w:rPr>
          <w:rFonts w:ascii="Times New Roman" w:eastAsia="標楷體" w:hAnsi="Times New Roman" w:cs="Times New Roman"/>
          <w:bCs/>
          <w:sz w:val="28"/>
          <w:szCs w:val="28"/>
        </w:rPr>
        <w:t>/61.2%</w:t>
      </w:r>
      <w:r w:rsidRPr="004128AE">
        <w:rPr>
          <w:rFonts w:ascii="Times New Roman" w:eastAsia="標楷體" w:hAnsi="Times New Roman" w:cs="Times New Roman"/>
          <w:bCs/>
          <w:sz w:val="28"/>
          <w:szCs w:val="28"/>
        </w:rPr>
        <w:t>、女：</w:t>
      </w:r>
      <w:r w:rsidRPr="004128AE">
        <w:rPr>
          <w:rFonts w:ascii="Times New Roman" w:eastAsia="標楷體" w:hAnsi="Times New Roman" w:cs="Times New Roman"/>
          <w:bCs/>
          <w:sz w:val="28"/>
          <w:szCs w:val="28"/>
        </w:rPr>
        <w:t>80</w:t>
      </w:r>
      <w:r w:rsidRPr="004128AE">
        <w:rPr>
          <w:rFonts w:ascii="Times New Roman" w:eastAsia="標楷體" w:hAnsi="Times New Roman" w:cs="Times New Roman"/>
          <w:bCs/>
          <w:sz w:val="28"/>
          <w:szCs w:val="28"/>
        </w:rPr>
        <w:t>人次</w:t>
      </w:r>
      <w:r w:rsidRPr="004128AE">
        <w:rPr>
          <w:rFonts w:ascii="Times New Roman" w:eastAsia="標楷體" w:hAnsi="Times New Roman" w:cs="Times New Roman"/>
          <w:bCs/>
          <w:sz w:val="28"/>
          <w:szCs w:val="28"/>
        </w:rPr>
        <w:t>/38.8%</w:t>
      </w:r>
      <w:r w:rsidRPr="004128AE">
        <w:rPr>
          <w:rFonts w:ascii="Times New Roman" w:eastAsia="標楷體" w:hAnsi="Times New Roman" w:cs="Times New Roman"/>
          <w:sz w:val="28"/>
          <w:szCs w:val="28"/>
        </w:rPr>
        <w:t>，共計</w:t>
      </w:r>
      <w:r w:rsidRPr="004128AE">
        <w:rPr>
          <w:rFonts w:ascii="Times New Roman" w:eastAsia="標楷體" w:hAnsi="Times New Roman" w:cs="Times New Roman"/>
          <w:sz w:val="28"/>
          <w:szCs w:val="28"/>
        </w:rPr>
        <w:t>206</w:t>
      </w:r>
      <w:r w:rsidRPr="004128AE">
        <w:rPr>
          <w:rFonts w:ascii="Times New Roman" w:eastAsia="標楷體" w:hAnsi="Times New Roman" w:cs="Times New Roman"/>
          <w:sz w:val="28"/>
          <w:szCs w:val="28"/>
        </w:rPr>
        <w:t>人次參與</w:t>
      </w:r>
      <w:r w:rsidRPr="004128AE">
        <w:rPr>
          <w:rFonts w:ascii="Times New Roman" w:eastAsia="標楷體" w:hAnsi="Times New Roman" w:cs="Times New Roman"/>
          <w:kern w:val="0"/>
          <w:sz w:val="28"/>
          <w:szCs w:val="28"/>
        </w:rPr>
        <w:t>（學務處）</w:t>
      </w:r>
      <w:r w:rsidRPr="004128AE">
        <w:rPr>
          <w:rFonts w:ascii="Times New Roman" w:eastAsia="標楷體" w:hAnsi="Times New Roman" w:cs="Times New Roman"/>
          <w:bCs/>
          <w:sz w:val="28"/>
          <w:szCs w:val="28"/>
        </w:rPr>
        <w:t>。</w:t>
      </w:r>
    </w:p>
    <w:p w:rsidR="00A27681" w:rsidRPr="004128AE" w:rsidRDefault="00A27681" w:rsidP="00A27681">
      <w:pPr>
        <w:adjustRightInd w:val="0"/>
        <w:spacing w:line="500" w:lineRule="exact"/>
        <w:ind w:leftChars="237" w:left="1409" w:hangingChars="300" w:hanging="840"/>
        <w:jc w:val="both"/>
        <w:textAlignment w:val="baseline"/>
        <w:rPr>
          <w:rFonts w:ascii="Times New Roman" w:eastAsia="標楷體" w:hAnsi="Times New Roman" w:cs="Times New Roman"/>
          <w:kern w:val="0"/>
          <w:sz w:val="28"/>
          <w:szCs w:val="28"/>
        </w:rPr>
      </w:pPr>
      <w:r w:rsidRPr="004128AE">
        <w:rPr>
          <w:rFonts w:ascii="Times New Roman" w:eastAsia="標楷體" w:hAnsi="Times New Roman" w:cs="Times New Roman"/>
          <w:bCs/>
          <w:sz w:val="28"/>
          <w:szCs w:val="28"/>
        </w:rPr>
        <w:t>（</w:t>
      </w:r>
      <w:r w:rsidRPr="004128AE">
        <w:rPr>
          <w:rFonts w:ascii="Times New Roman" w:eastAsia="標楷體" w:hAnsi="Times New Roman" w:cs="Times New Roman"/>
          <w:bCs/>
          <w:sz w:val="28"/>
          <w:szCs w:val="28"/>
        </w:rPr>
        <w:t>10</w:t>
      </w:r>
      <w:r w:rsidRPr="004128AE">
        <w:rPr>
          <w:rFonts w:ascii="Times New Roman" w:eastAsia="標楷體" w:hAnsi="Times New Roman" w:cs="Times New Roman"/>
          <w:bCs/>
          <w:sz w:val="28"/>
          <w:szCs w:val="28"/>
        </w:rPr>
        <w:t>）</w:t>
      </w:r>
      <w:r w:rsidRPr="004128AE">
        <w:rPr>
          <w:rFonts w:ascii="Times New Roman" w:eastAsia="標楷體" w:hAnsi="Times New Roman" w:cs="Times New Roman"/>
          <w:bCs/>
          <w:sz w:val="28"/>
          <w:szCs w:val="28"/>
        </w:rPr>
        <w:t>111</w:t>
      </w:r>
      <w:r w:rsidRPr="004128AE">
        <w:rPr>
          <w:rFonts w:ascii="Times New Roman" w:eastAsia="標楷體" w:hAnsi="Times New Roman" w:cs="Times New Roman"/>
          <w:bCs/>
          <w:sz w:val="28"/>
          <w:szCs w:val="28"/>
        </w:rPr>
        <w:t>學年度第一學期學生懷孕受教權維護及輔導協助辦理情形：適用學生提出申請並進入工作小組審議之案件，共計</w:t>
      </w:r>
      <w:r w:rsidRPr="004128AE">
        <w:rPr>
          <w:rFonts w:ascii="Times New Roman" w:eastAsia="標楷體" w:hAnsi="Times New Roman" w:cs="Times New Roman"/>
          <w:bCs/>
          <w:sz w:val="28"/>
          <w:szCs w:val="28"/>
        </w:rPr>
        <w:t>4</w:t>
      </w:r>
      <w:r w:rsidRPr="004128AE">
        <w:rPr>
          <w:rFonts w:ascii="Times New Roman" w:eastAsia="標楷體" w:hAnsi="Times New Roman" w:cs="Times New Roman"/>
          <w:bCs/>
          <w:sz w:val="28"/>
          <w:szCs w:val="28"/>
        </w:rPr>
        <w:t>件。</w:t>
      </w:r>
    </w:p>
    <w:p w:rsidR="00A27681" w:rsidRPr="004128AE" w:rsidRDefault="00A27681" w:rsidP="00A27681">
      <w:pPr>
        <w:adjustRightInd w:val="0"/>
        <w:spacing w:line="500" w:lineRule="exact"/>
        <w:ind w:leftChars="237" w:left="1409" w:hangingChars="300" w:hanging="840"/>
        <w:jc w:val="both"/>
        <w:textAlignment w:val="baseline"/>
        <w:rPr>
          <w:rFonts w:ascii="Times New Roman" w:eastAsia="標楷體" w:hAnsi="Times New Roman" w:cs="Times New Roman"/>
          <w:kern w:val="0"/>
          <w:sz w:val="28"/>
          <w:szCs w:val="28"/>
        </w:rPr>
      </w:pPr>
      <w:r w:rsidRPr="004128AE">
        <w:rPr>
          <w:rFonts w:ascii="Times New Roman" w:eastAsia="標楷體" w:hAnsi="Times New Roman" w:cs="Times New Roman"/>
          <w:bCs/>
          <w:sz w:val="28"/>
          <w:szCs w:val="28"/>
        </w:rPr>
        <w:t>（</w:t>
      </w:r>
      <w:r w:rsidRPr="004128AE">
        <w:rPr>
          <w:rFonts w:ascii="Times New Roman" w:eastAsia="標楷體" w:hAnsi="Times New Roman" w:cs="Times New Roman"/>
          <w:bCs/>
          <w:sz w:val="28"/>
          <w:szCs w:val="28"/>
        </w:rPr>
        <w:t>11</w:t>
      </w:r>
      <w:r w:rsidRPr="004128AE">
        <w:rPr>
          <w:rFonts w:ascii="Times New Roman" w:eastAsia="標楷體" w:hAnsi="Times New Roman" w:cs="Times New Roman"/>
          <w:bCs/>
          <w:sz w:val="28"/>
          <w:szCs w:val="28"/>
        </w:rPr>
        <w:t>）</w:t>
      </w:r>
      <w:r w:rsidRPr="004128AE">
        <w:rPr>
          <w:rFonts w:ascii="Times New Roman" w:eastAsia="標楷體" w:hAnsi="Times New Roman" w:cs="Times New Roman"/>
          <w:sz w:val="28"/>
          <w:szCs w:val="28"/>
        </w:rPr>
        <w:t>111</w:t>
      </w:r>
      <w:r w:rsidRPr="004128AE">
        <w:rPr>
          <w:rFonts w:ascii="Times New Roman" w:eastAsia="標楷體" w:hAnsi="Times New Roman" w:cs="Times New Roman"/>
          <w:sz w:val="28"/>
          <w:szCs w:val="28"/>
        </w:rPr>
        <w:t>學年第一學期新增攝影機</w:t>
      </w:r>
      <w:r w:rsidRPr="004128AE">
        <w:rPr>
          <w:rFonts w:ascii="Times New Roman" w:eastAsia="標楷體" w:hAnsi="Times New Roman" w:cs="Times New Roman"/>
          <w:sz w:val="28"/>
          <w:szCs w:val="28"/>
        </w:rPr>
        <w:t>2</w:t>
      </w:r>
      <w:r w:rsidRPr="004128AE">
        <w:rPr>
          <w:rFonts w:ascii="Times New Roman" w:eastAsia="標楷體" w:hAnsi="Times New Roman" w:cs="Times New Roman"/>
          <w:sz w:val="28"/>
          <w:szCs w:val="28"/>
        </w:rPr>
        <w:t>支，</w:t>
      </w:r>
      <w:r w:rsidRPr="004128AE">
        <w:rPr>
          <w:rFonts w:ascii="Times New Roman" w:eastAsia="標楷體" w:hAnsi="Times New Roman" w:cs="Times New Roman"/>
          <w:sz w:val="28"/>
        </w:rPr>
        <w:t>更新攝影機</w:t>
      </w:r>
      <w:r w:rsidRPr="004128AE">
        <w:rPr>
          <w:rFonts w:ascii="Times New Roman" w:eastAsia="標楷體" w:hAnsi="Times New Roman" w:cs="Times New Roman"/>
          <w:sz w:val="28"/>
        </w:rPr>
        <w:t>5</w:t>
      </w:r>
      <w:r w:rsidRPr="004128AE">
        <w:rPr>
          <w:rFonts w:ascii="Times New Roman" w:eastAsia="標楷體" w:hAnsi="Times New Roman" w:cs="Times New Roman"/>
          <w:sz w:val="28"/>
        </w:rPr>
        <w:t>支，門禁設備維修</w:t>
      </w:r>
      <w:r w:rsidRPr="004128AE">
        <w:rPr>
          <w:rFonts w:ascii="Times New Roman" w:eastAsia="標楷體" w:hAnsi="Times New Roman" w:cs="Times New Roman"/>
          <w:sz w:val="28"/>
        </w:rPr>
        <w:t>3</w:t>
      </w:r>
      <w:r w:rsidRPr="004128AE">
        <w:rPr>
          <w:rFonts w:ascii="Times New Roman" w:eastAsia="標楷體" w:hAnsi="Times New Roman" w:cs="Times New Roman"/>
          <w:sz w:val="28"/>
        </w:rPr>
        <w:t>次，監視錄影設備維修</w:t>
      </w:r>
      <w:r w:rsidRPr="004128AE">
        <w:rPr>
          <w:rFonts w:ascii="Times New Roman" w:eastAsia="標楷體" w:hAnsi="Times New Roman" w:cs="Times New Roman"/>
          <w:sz w:val="28"/>
        </w:rPr>
        <w:t>8</w:t>
      </w:r>
      <w:r w:rsidRPr="004128AE">
        <w:rPr>
          <w:rFonts w:ascii="Times New Roman" w:eastAsia="標楷體" w:hAnsi="Times New Roman" w:cs="Times New Roman"/>
          <w:sz w:val="28"/>
        </w:rPr>
        <w:t>次</w:t>
      </w:r>
      <w:r w:rsidRPr="004128AE">
        <w:rPr>
          <w:rFonts w:ascii="Times New Roman" w:eastAsia="標楷體" w:hAnsi="Times New Roman" w:cs="Times New Roman"/>
          <w:sz w:val="28"/>
          <w:szCs w:val="28"/>
        </w:rPr>
        <w:t>。</w:t>
      </w:r>
    </w:p>
    <w:p w:rsidR="00A27681" w:rsidRPr="004128AE" w:rsidRDefault="00A27681" w:rsidP="00A27681">
      <w:pPr>
        <w:adjustRightInd w:val="0"/>
        <w:spacing w:line="500" w:lineRule="exact"/>
        <w:ind w:leftChars="237" w:left="1409" w:hangingChars="300" w:hanging="840"/>
        <w:jc w:val="both"/>
        <w:textAlignment w:val="baseline"/>
        <w:rPr>
          <w:rFonts w:ascii="Times New Roman" w:eastAsia="標楷體" w:hAnsi="Times New Roman" w:cs="Times New Roman"/>
          <w:kern w:val="0"/>
          <w:sz w:val="28"/>
          <w:szCs w:val="28"/>
        </w:rPr>
      </w:pPr>
      <w:r w:rsidRPr="004128AE">
        <w:rPr>
          <w:rFonts w:ascii="Times New Roman" w:eastAsia="標楷體" w:hAnsi="Times New Roman" w:cs="Times New Roman"/>
          <w:kern w:val="0"/>
          <w:sz w:val="28"/>
          <w:szCs w:val="28"/>
        </w:rPr>
        <w:t>（</w:t>
      </w:r>
      <w:r w:rsidRPr="004128AE">
        <w:rPr>
          <w:rFonts w:ascii="Times New Roman" w:eastAsia="標楷體" w:hAnsi="Times New Roman" w:cs="Times New Roman"/>
          <w:kern w:val="0"/>
          <w:sz w:val="28"/>
          <w:szCs w:val="28"/>
        </w:rPr>
        <w:t>12</w:t>
      </w:r>
      <w:r w:rsidRPr="004128AE">
        <w:rPr>
          <w:rFonts w:ascii="Times New Roman" w:eastAsia="標楷體" w:hAnsi="Times New Roman" w:cs="Times New Roman"/>
          <w:kern w:val="0"/>
          <w:sz w:val="28"/>
          <w:szCs w:val="28"/>
        </w:rPr>
        <w:t>）</w:t>
      </w:r>
      <w:r w:rsidRPr="004128AE">
        <w:rPr>
          <w:rFonts w:ascii="Times New Roman" w:eastAsia="標楷體" w:hAnsi="Times New Roman" w:cs="Times New Roman"/>
          <w:sz w:val="28"/>
          <w:szCs w:val="28"/>
        </w:rPr>
        <w:t>111</w:t>
      </w:r>
      <w:r w:rsidRPr="004128AE">
        <w:rPr>
          <w:rFonts w:ascii="Times New Roman" w:eastAsia="標楷體" w:hAnsi="Times New Roman" w:cs="Times New Roman"/>
          <w:sz w:val="28"/>
          <w:szCs w:val="28"/>
        </w:rPr>
        <w:t>學年第一學期至</w:t>
      </w:r>
      <w:r w:rsidRPr="004128AE">
        <w:rPr>
          <w:rFonts w:ascii="Times New Roman" w:eastAsia="標楷體" w:hAnsi="Times New Roman" w:cs="Times New Roman"/>
          <w:sz w:val="28"/>
          <w:szCs w:val="28"/>
        </w:rPr>
        <w:t>1</w:t>
      </w:r>
      <w:r w:rsidRPr="004128AE">
        <w:rPr>
          <w:rFonts w:ascii="Times New Roman" w:eastAsia="標楷體" w:hAnsi="Times New Roman" w:cs="Times New Roman"/>
          <w:sz w:val="28"/>
          <w:szCs w:val="28"/>
        </w:rPr>
        <w:t>月</w:t>
      </w:r>
      <w:r w:rsidRPr="004128AE">
        <w:rPr>
          <w:rFonts w:ascii="Times New Roman" w:eastAsia="標楷體" w:hAnsi="Times New Roman" w:cs="Times New Roman"/>
          <w:sz w:val="28"/>
          <w:szCs w:val="28"/>
        </w:rPr>
        <w:t>31</w:t>
      </w:r>
      <w:r w:rsidRPr="004128AE">
        <w:rPr>
          <w:rFonts w:ascii="Times New Roman" w:eastAsia="標楷體" w:hAnsi="Times New Roman" w:cs="Times New Roman"/>
          <w:sz w:val="28"/>
          <w:szCs w:val="28"/>
        </w:rPr>
        <w:t>日止</w:t>
      </w:r>
      <w:r w:rsidRPr="004128AE">
        <w:rPr>
          <w:rFonts w:ascii="標楷體" w:eastAsia="標楷體" w:hAnsi="標楷體" w:cs="Times New Roman" w:hint="eastAsia"/>
          <w:sz w:val="28"/>
          <w:szCs w:val="28"/>
        </w:rPr>
        <w:t>，</w:t>
      </w:r>
      <w:r w:rsidRPr="004128AE">
        <w:rPr>
          <w:rFonts w:ascii="Times New Roman" w:eastAsia="標楷體" w:hAnsi="Times New Roman" w:cs="Times New Roman"/>
          <w:sz w:val="28"/>
          <w:szCs w:val="28"/>
        </w:rPr>
        <w:t>共協助師生完成監視器歷史影像調閱</w:t>
      </w:r>
      <w:r w:rsidRPr="004128AE">
        <w:rPr>
          <w:rFonts w:ascii="Times New Roman" w:eastAsia="標楷體" w:hAnsi="Times New Roman" w:cs="Times New Roman"/>
          <w:sz w:val="28"/>
          <w:szCs w:val="28"/>
        </w:rPr>
        <w:t>48</w:t>
      </w:r>
      <w:r w:rsidRPr="004128AE">
        <w:rPr>
          <w:rFonts w:ascii="Times New Roman" w:eastAsia="標楷體" w:hAnsi="Times New Roman" w:cs="Times New Roman"/>
          <w:sz w:val="28"/>
          <w:szCs w:val="28"/>
        </w:rPr>
        <w:t>人次，重新過卡作業</w:t>
      </w:r>
      <w:r w:rsidRPr="004128AE">
        <w:rPr>
          <w:rFonts w:ascii="Times New Roman" w:eastAsia="標楷體" w:hAnsi="Times New Roman" w:cs="Times New Roman"/>
          <w:sz w:val="28"/>
          <w:szCs w:val="28"/>
        </w:rPr>
        <w:t>402</w:t>
      </w:r>
      <w:r w:rsidRPr="004128AE">
        <w:rPr>
          <w:rFonts w:ascii="Times New Roman" w:eastAsia="標楷體" w:hAnsi="Times New Roman" w:cs="Times New Roman"/>
          <w:sz w:val="28"/>
          <w:szCs w:val="28"/>
        </w:rPr>
        <w:t>人次，申請門禁管制通行</w:t>
      </w:r>
      <w:r w:rsidRPr="004128AE">
        <w:rPr>
          <w:rFonts w:ascii="Times New Roman" w:eastAsia="標楷體" w:hAnsi="Times New Roman" w:cs="Times New Roman"/>
          <w:sz w:val="28"/>
          <w:szCs w:val="28"/>
        </w:rPr>
        <w:t>36</w:t>
      </w:r>
      <w:r w:rsidRPr="004128AE">
        <w:rPr>
          <w:rFonts w:ascii="Times New Roman" w:eastAsia="標楷體" w:hAnsi="Times New Roman" w:cs="Times New Roman"/>
          <w:sz w:val="28"/>
          <w:szCs w:val="28"/>
        </w:rPr>
        <w:t>人次。</w:t>
      </w:r>
      <w:r w:rsidRPr="004128AE">
        <w:rPr>
          <w:rFonts w:ascii="Times New Roman" w:eastAsia="標楷體" w:hAnsi="Times New Roman" w:cs="Times New Roman"/>
          <w:kern w:val="0"/>
          <w:sz w:val="28"/>
          <w:szCs w:val="28"/>
        </w:rPr>
        <w:t>（總務處）。</w:t>
      </w:r>
    </w:p>
    <w:p w:rsidR="00A27681" w:rsidRPr="004128AE" w:rsidRDefault="00A27681" w:rsidP="00A27681">
      <w:pPr>
        <w:adjustRightInd w:val="0"/>
        <w:spacing w:line="500" w:lineRule="exact"/>
        <w:ind w:leftChars="237" w:left="1409" w:hangingChars="300" w:hanging="840"/>
        <w:jc w:val="both"/>
        <w:textAlignment w:val="baseline"/>
        <w:rPr>
          <w:rFonts w:ascii="Times New Roman" w:eastAsia="標楷體" w:hAnsi="Times New Roman" w:cs="Times New Roman"/>
          <w:kern w:val="0"/>
          <w:sz w:val="28"/>
          <w:szCs w:val="28"/>
        </w:rPr>
      </w:pPr>
      <w:r w:rsidRPr="004128AE">
        <w:rPr>
          <w:rFonts w:ascii="Times New Roman" w:eastAsia="標楷體" w:hAnsi="Times New Roman" w:cs="Times New Roman"/>
          <w:kern w:val="0"/>
          <w:sz w:val="28"/>
          <w:szCs w:val="28"/>
        </w:rPr>
        <w:t>（</w:t>
      </w:r>
      <w:r w:rsidRPr="004128AE">
        <w:rPr>
          <w:rFonts w:ascii="Times New Roman" w:eastAsia="標楷體" w:hAnsi="Times New Roman" w:cs="Times New Roman"/>
          <w:kern w:val="0"/>
          <w:sz w:val="28"/>
          <w:szCs w:val="28"/>
        </w:rPr>
        <w:t>13</w:t>
      </w:r>
      <w:r w:rsidRPr="004128AE">
        <w:rPr>
          <w:rFonts w:ascii="Times New Roman" w:eastAsia="標楷體" w:hAnsi="Times New Roman" w:cs="Times New Roman"/>
          <w:kern w:val="0"/>
          <w:sz w:val="28"/>
          <w:szCs w:val="28"/>
        </w:rPr>
        <w:t>）</w:t>
      </w:r>
      <w:r w:rsidRPr="004128AE">
        <w:rPr>
          <w:rFonts w:ascii="Times New Roman" w:eastAsia="標楷體" w:hAnsi="Times New Roman" w:cs="Times New Roman"/>
          <w:sz w:val="28"/>
          <w:szCs w:val="28"/>
        </w:rPr>
        <w:t>徵集</w:t>
      </w:r>
      <w:r w:rsidRPr="004128AE">
        <w:rPr>
          <w:rFonts w:ascii="Times New Roman" w:eastAsia="標楷體" w:hAnsi="Times New Roman" w:cs="Times New Roman"/>
          <w:sz w:val="28"/>
          <w:szCs w:val="28"/>
        </w:rPr>
        <w:t>3</w:t>
      </w:r>
      <w:r w:rsidRPr="004128AE">
        <w:rPr>
          <w:rFonts w:ascii="Times New Roman" w:eastAsia="標楷體" w:hAnsi="Times New Roman" w:cs="Times New Roman"/>
          <w:sz w:val="28"/>
          <w:szCs w:val="28"/>
        </w:rPr>
        <w:t>冊西文圖書、</w:t>
      </w:r>
      <w:r w:rsidRPr="004128AE">
        <w:rPr>
          <w:rFonts w:ascii="Times New Roman" w:eastAsia="標楷體" w:hAnsi="Times New Roman" w:cs="Times New Roman"/>
          <w:sz w:val="28"/>
          <w:szCs w:val="28"/>
        </w:rPr>
        <w:t>36</w:t>
      </w:r>
      <w:r w:rsidRPr="004128AE">
        <w:rPr>
          <w:rFonts w:ascii="Times New Roman" w:eastAsia="標楷體" w:hAnsi="Times New Roman" w:cs="Times New Roman"/>
          <w:sz w:val="28"/>
          <w:szCs w:val="28"/>
        </w:rPr>
        <w:t>件視聽資料，供全校師生閱覽（圖資處）。</w:t>
      </w:r>
    </w:p>
    <w:p w:rsidR="00A27681" w:rsidRPr="004128AE" w:rsidRDefault="00A27681" w:rsidP="00A27681">
      <w:pPr>
        <w:adjustRightInd w:val="0"/>
        <w:spacing w:line="500" w:lineRule="exact"/>
        <w:ind w:leftChars="237" w:left="1409" w:hangingChars="300" w:hanging="840"/>
        <w:jc w:val="both"/>
        <w:textAlignment w:val="baseline"/>
        <w:rPr>
          <w:rFonts w:ascii="Times New Roman" w:eastAsia="標楷體" w:hAnsi="Times New Roman" w:cs="Times New Roman"/>
          <w:sz w:val="28"/>
          <w:szCs w:val="28"/>
        </w:rPr>
      </w:pPr>
      <w:r w:rsidRPr="004128AE">
        <w:rPr>
          <w:rFonts w:ascii="Times New Roman" w:eastAsia="標楷體" w:hAnsi="Times New Roman" w:cs="Times New Roman"/>
          <w:kern w:val="0"/>
          <w:sz w:val="28"/>
          <w:szCs w:val="28"/>
        </w:rPr>
        <w:t>（</w:t>
      </w:r>
      <w:r w:rsidRPr="004128AE">
        <w:rPr>
          <w:rFonts w:ascii="Times New Roman" w:eastAsia="標楷體" w:hAnsi="Times New Roman" w:cs="Times New Roman"/>
          <w:kern w:val="0"/>
          <w:sz w:val="28"/>
          <w:szCs w:val="28"/>
        </w:rPr>
        <w:t>14</w:t>
      </w:r>
      <w:r w:rsidRPr="004128AE">
        <w:rPr>
          <w:rFonts w:ascii="Times New Roman" w:eastAsia="標楷體" w:hAnsi="Times New Roman" w:cs="Times New Roman"/>
          <w:kern w:val="0"/>
          <w:sz w:val="28"/>
          <w:szCs w:val="28"/>
        </w:rPr>
        <w:t>）</w:t>
      </w:r>
      <w:r w:rsidRPr="004128AE">
        <w:rPr>
          <w:rFonts w:ascii="Times New Roman" w:eastAsia="標楷體" w:hAnsi="Times New Roman" w:cs="Times New Roman"/>
          <w:sz w:val="28"/>
          <w:szCs w:val="28"/>
        </w:rPr>
        <w:t>辦理</w:t>
      </w:r>
      <w:r w:rsidRPr="004128AE">
        <w:rPr>
          <w:rFonts w:ascii="Times New Roman" w:eastAsia="標楷體" w:hAnsi="Times New Roman" w:cs="Times New Roman"/>
          <w:sz w:val="28"/>
          <w:szCs w:val="28"/>
        </w:rPr>
        <w:t>111</w:t>
      </w:r>
      <w:r w:rsidRPr="004128AE">
        <w:rPr>
          <w:rFonts w:ascii="Times New Roman" w:eastAsia="標楷體" w:hAnsi="Times New Roman" w:cs="Times New Roman"/>
          <w:sz w:val="28"/>
          <w:szCs w:val="28"/>
        </w:rPr>
        <w:t>學年度新進教職員講習「性別平等</w:t>
      </w:r>
      <w:r w:rsidRPr="004128AE">
        <w:rPr>
          <w:rFonts w:ascii="Times New Roman" w:eastAsia="標楷體" w:hAnsi="Times New Roman" w:cs="Times New Roman"/>
          <w:sz w:val="28"/>
          <w:szCs w:val="28"/>
        </w:rPr>
        <w:t>NO</w:t>
      </w:r>
      <w:r w:rsidRPr="004128AE">
        <w:rPr>
          <w:rFonts w:ascii="Times New Roman" w:eastAsia="標楷體" w:hAnsi="Times New Roman" w:cs="Times New Roman"/>
          <w:sz w:val="28"/>
          <w:szCs w:val="28"/>
        </w:rPr>
        <w:t>就是</w:t>
      </w:r>
      <w:r w:rsidRPr="004128AE">
        <w:rPr>
          <w:rFonts w:ascii="Times New Roman" w:eastAsia="標楷體" w:hAnsi="Times New Roman" w:cs="Times New Roman"/>
          <w:sz w:val="28"/>
          <w:szCs w:val="28"/>
        </w:rPr>
        <w:t>NO!</w:t>
      </w:r>
      <w:r w:rsidRPr="004128AE">
        <w:rPr>
          <w:rFonts w:ascii="Times New Roman" w:eastAsia="標楷體" w:hAnsi="Times New Roman" w:cs="Times New Roman"/>
          <w:sz w:val="28"/>
          <w:szCs w:val="28"/>
        </w:rPr>
        <w:t>性別平等事件面面觀」，</w:t>
      </w:r>
      <w:r w:rsidRPr="004128AE">
        <w:rPr>
          <w:rFonts w:ascii="Times New Roman" w:eastAsia="標楷體" w:hAnsi="Times New Roman" w:cs="Times New Roman"/>
          <w:bCs/>
          <w:sz w:val="28"/>
          <w:szCs w:val="28"/>
        </w:rPr>
        <w:t>男：</w:t>
      </w:r>
      <w:r w:rsidRPr="004128AE">
        <w:rPr>
          <w:rFonts w:ascii="Times New Roman" w:eastAsia="標楷體" w:hAnsi="Times New Roman" w:cs="Times New Roman"/>
          <w:bCs/>
          <w:sz w:val="28"/>
          <w:szCs w:val="28"/>
        </w:rPr>
        <w:t>19</w:t>
      </w:r>
      <w:r w:rsidRPr="004128AE">
        <w:rPr>
          <w:rFonts w:ascii="Times New Roman" w:eastAsia="標楷體" w:hAnsi="Times New Roman" w:cs="Times New Roman"/>
          <w:bCs/>
          <w:sz w:val="28"/>
          <w:szCs w:val="28"/>
        </w:rPr>
        <w:t>人次</w:t>
      </w:r>
      <w:r w:rsidRPr="004128AE">
        <w:rPr>
          <w:rFonts w:ascii="Times New Roman" w:eastAsia="標楷體" w:hAnsi="Times New Roman" w:cs="Times New Roman"/>
          <w:bCs/>
          <w:sz w:val="28"/>
          <w:szCs w:val="28"/>
        </w:rPr>
        <w:t>/51.35%</w:t>
      </w:r>
      <w:r w:rsidRPr="004128AE">
        <w:rPr>
          <w:rFonts w:ascii="Times New Roman" w:eastAsia="標楷體" w:hAnsi="Times New Roman" w:cs="Times New Roman"/>
          <w:bCs/>
          <w:sz w:val="28"/>
          <w:szCs w:val="28"/>
        </w:rPr>
        <w:t>、女：</w:t>
      </w:r>
      <w:r w:rsidRPr="004128AE">
        <w:rPr>
          <w:rFonts w:ascii="Times New Roman" w:eastAsia="標楷體" w:hAnsi="Times New Roman" w:cs="Times New Roman"/>
          <w:bCs/>
          <w:sz w:val="28"/>
          <w:szCs w:val="28"/>
        </w:rPr>
        <w:t>28</w:t>
      </w:r>
      <w:r w:rsidRPr="004128AE">
        <w:rPr>
          <w:rFonts w:ascii="Times New Roman" w:eastAsia="標楷體" w:hAnsi="Times New Roman" w:cs="Times New Roman"/>
          <w:bCs/>
          <w:sz w:val="28"/>
          <w:szCs w:val="28"/>
        </w:rPr>
        <w:t>人次</w:t>
      </w:r>
      <w:r w:rsidRPr="004128AE">
        <w:rPr>
          <w:rFonts w:ascii="Times New Roman" w:eastAsia="標楷體" w:hAnsi="Times New Roman" w:cs="Times New Roman"/>
          <w:bCs/>
          <w:sz w:val="28"/>
          <w:szCs w:val="28"/>
        </w:rPr>
        <w:t>/48.65%</w:t>
      </w:r>
      <w:r w:rsidRPr="004128AE">
        <w:rPr>
          <w:rFonts w:ascii="Times New Roman" w:eastAsia="標楷體" w:hAnsi="Times New Roman" w:cs="Times New Roman"/>
          <w:bCs/>
          <w:sz w:val="28"/>
          <w:szCs w:val="28"/>
        </w:rPr>
        <w:t>，</w:t>
      </w:r>
      <w:r w:rsidRPr="004128AE">
        <w:rPr>
          <w:rFonts w:ascii="Times New Roman" w:eastAsia="標楷體" w:hAnsi="Times New Roman" w:cs="Times New Roman"/>
          <w:sz w:val="28"/>
          <w:szCs w:val="28"/>
        </w:rPr>
        <w:t>共計</w:t>
      </w:r>
      <w:r w:rsidRPr="004128AE">
        <w:rPr>
          <w:rFonts w:ascii="Times New Roman" w:eastAsia="標楷體" w:hAnsi="Times New Roman" w:cs="Times New Roman"/>
          <w:sz w:val="28"/>
          <w:szCs w:val="28"/>
        </w:rPr>
        <w:t>37</w:t>
      </w:r>
      <w:r w:rsidRPr="004128AE">
        <w:rPr>
          <w:rFonts w:ascii="Times New Roman" w:eastAsia="標楷體" w:hAnsi="Times New Roman" w:cs="Times New Roman"/>
          <w:sz w:val="28"/>
          <w:szCs w:val="28"/>
        </w:rPr>
        <w:t>人次參與（人資處）。</w:t>
      </w:r>
    </w:p>
    <w:p w:rsidR="00A27681" w:rsidRPr="004128AE" w:rsidRDefault="00A27681" w:rsidP="00A27681">
      <w:pPr>
        <w:adjustRightInd w:val="0"/>
        <w:spacing w:line="500" w:lineRule="exact"/>
        <w:ind w:leftChars="237" w:left="1409" w:hangingChars="300" w:hanging="840"/>
        <w:jc w:val="both"/>
        <w:textAlignment w:val="baseline"/>
        <w:rPr>
          <w:rFonts w:ascii="Times New Roman" w:eastAsia="標楷體" w:hAnsi="Times New Roman" w:cs="Times New Roman"/>
          <w:kern w:val="0"/>
          <w:sz w:val="28"/>
          <w:szCs w:val="28"/>
        </w:rPr>
      </w:pPr>
      <w:r w:rsidRPr="004128AE">
        <w:rPr>
          <w:rFonts w:ascii="Times New Roman" w:eastAsia="標楷體" w:hAnsi="Times New Roman" w:cs="Times New Roman"/>
          <w:kern w:val="0"/>
          <w:sz w:val="28"/>
          <w:szCs w:val="28"/>
        </w:rPr>
        <w:t>（</w:t>
      </w:r>
      <w:r w:rsidRPr="004128AE">
        <w:rPr>
          <w:rFonts w:ascii="Times New Roman" w:eastAsia="標楷體" w:hAnsi="Times New Roman" w:cs="Times New Roman"/>
          <w:kern w:val="0"/>
          <w:sz w:val="28"/>
          <w:szCs w:val="28"/>
        </w:rPr>
        <w:t>15</w:t>
      </w:r>
      <w:r w:rsidRPr="004128AE">
        <w:rPr>
          <w:rFonts w:ascii="Times New Roman" w:eastAsia="標楷體" w:hAnsi="Times New Roman" w:cs="Times New Roman"/>
          <w:kern w:val="0"/>
          <w:sz w:val="28"/>
          <w:szCs w:val="28"/>
        </w:rPr>
        <w:t>）</w:t>
      </w:r>
      <w:r w:rsidRPr="004128AE">
        <w:rPr>
          <w:rFonts w:ascii="Times New Roman" w:eastAsia="標楷體" w:hAnsi="Times New Roman" w:cs="Times New Roman"/>
          <w:sz w:val="28"/>
          <w:szCs w:val="28"/>
        </w:rPr>
        <w:t>111</w:t>
      </w:r>
      <w:r w:rsidRPr="004128AE">
        <w:rPr>
          <w:rFonts w:ascii="Times New Roman" w:eastAsia="標楷體" w:hAnsi="Times New Roman" w:cs="Times New Roman"/>
          <w:sz w:val="28"/>
          <w:szCs w:val="28"/>
        </w:rPr>
        <w:t>年</w:t>
      </w:r>
      <w:r w:rsidRPr="004128AE">
        <w:rPr>
          <w:rFonts w:ascii="Times New Roman" w:eastAsia="標楷體" w:hAnsi="Times New Roman" w:cs="Times New Roman"/>
          <w:sz w:val="28"/>
          <w:szCs w:val="28"/>
        </w:rPr>
        <w:t>10</w:t>
      </w:r>
      <w:r w:rsidRPr="004128AE">
        <w:rPr>
          <w:rFonts w:ascii="Times New Roman" w:eastAsia="標楷體" w:hAnsi="Times New Roman" w:cs="Times New Roman"/>
          <w:sz w:val="28"/>
          <w:szCs w:val="28"/>
        </w:rPr>
        <w:t>月</w:t>
      </w:r>
      <w:r w:rsidRPr="004128AE">
        <w:rPr>
          <w:rFonts w:ascii="Times New Roman" w:eastAsia="標楷體" w:hAnsi="Times New Roman" w:cs="Times New Roman"/>
          <w:sz w:val="28"/>
          <w:szCs w:val="28"/>
        </w:rPr>
        <w:t>24</w:t>
      </w:r>
      <w:r w:rsidRPr="004128AE">
        <w:rPr>
          <w:rFonts w:ascii="Times New Roman" w:eastAsia="標楷體" w:hAnsi="Times New Roman" w:cs="Times New Roman"/>
          <w:sz w:val="28"/>
          <w:szCs w:val="28"/>
        </w:rPr>
        <w:t>日</w:t>
      </w:r>
      <w:r w:rsidRPr="004128AE">
        <w:rPr>
          <w:rFonts w:ascii="Times New Roman" w:eastAsia="標楷體" w:hAnsi="Times New Roman" w:cs="Times New Roman" w:hint="eastAsia"/>
          <w:kern w:val="0"/>
          <w:sz w:val="28"/>
          <w:szCs w:val="28"/>
        </w:rPr>
        <w:t>性平會辦理</w:t>
      </w:r>
      <w:r w:rsidRPr="004128AE">
        <w:rPr>
          <w:rFonts w:ascii="Times New Roman" w:eastAsia="標楷體" w:hAnsi="Times New Roman" w:cs="Times New Roman" w:hint="eastAsia"/>
          <w:sz w:val="28"/>
          <w:szCs w:val="28"/>
        </w:rPr>
        <w:t>111</w:t>
      </w:r>
      <w:r w:rsidRPr="004128AE">
        <w:rPr>
          <w:rFonts w:ascii="Times New Roman" w:eastAsia="標楷體" w:hAnsi="Times New Roman" w:cs="Times New Roman" w:hint="eastAsia"/>
          <w:sz w:val="28"/>
          <w:szCs w:val="28"/>
        </w:rPr>
        <w:t>學年度</w:t>
      </w:r>
      <w:r w:rsidRPr="004128AE">
        <w:rPr>
          <w:rFonts w:ascii="Times New Roman" w:eastAsia="標楷體" w:hAnsi="Times New Roman" w:cs="Times New Roman"/>
          <w:sz w:val="28"/>
          <w:szCs w:val="28"/>
        </w:rPr>
        <w:t>性別平等教育委員會</w:t>
      </w:r>
      <w:r w:rsidRPr="004128AE">
        <w:rPr>
          <w:rFonts w:ascii="Times New Roman" w:eastAsia="標楷體" w:hAnsi="Times New Roman" w:cs="Times New Roman" w:hint="eastAsia"/>
          <w:sz w:val="28"/>
          <w:szCs w:val="28"/>
        </w:rPr>
        <w:t>知能研習「跟騷法與性平事件之關聯兼論多元性別」。</w:t>
      </w:r>
      <w:r w:rsidRPr="004128AE">
        <w:rPr>
          <w:rFonts w:ascii="Times New Roman" w:eastAsia="標楷體" w:hAnsi="Times New Roman" w:cs="Times New Roman"/>
          <w:bCs/>
          <w:sz w:val="28"/>
          <w:szCs w:val="28"/>
        </w:rPr>
        <w:t>男：</w:t>
      </w:r>
      <w:r w:rsidRPr="004128AE">
        <w:rPr>
          <w:rFonts w:ascii="Times New Roman" w:eastAsia="標楷體" w:hAnsi="Times New Roman" w:cs="Times New Roman"/>
          <w:bCs/>
          <w:sz w:val="28"/>
          <w:szCs w:val="28"/>
        </w:rPr>
        <w:t>6</w:t>
      </w:r>
      <w:r w:rsidRPr="004128AE">
        <w:rPr>
          <w:rFonts w:ascii="Times New Roman" w:eastAsia="標楷體" w:hAnsi="Times New Roman" w:cs="Times New Roman"/>
          <w:bCs/>
          <w:sz w:val="28"/>
          <w:szCs w:val="28"/>
        </w:rPr>
        <w:t>人次</w:t>
      </w:r>
      <w:r w:rsidRPr="004128AE">
        <w:rPr>
          <w:rFonts w:ascii="Times New Roman" w:eastAsia="標楷體" w:hAnsi="Times New Roman" w:cs="Times New Roman"/>
          <w:bCs/>
          <w:sz w:val="28"/>
          <w:szCs w:val="28"/>
        </w:rPr>
        <w:t>/42%</w:t>
      </w:r>
      <w:r w:rsidRPr="004128AE">
        <w:rPr>
          <w:rFonts w:ascii="Times New Roman" w:eastAsia="標楷體" w:hAnsi="Times New Roman" w:cs="Times New Roman"/>
          <w:bCs/>
          <w:sz w:val="28"/>
          <w:szCs w:val="28"/>
        </w:rPr>
        <w:t>、女：</w:t>
      </w:r>
      <w:r w:rsidRPr="004128AE">
        <w:rPr>
          <w:rFonts w:ascii="Times New Roman" w:eastAsia="標楷體" w:hAnsi="Times New Roman" w:cs="Times New Roman"/>
          <w:bCs/>
          <w:sz w:val="28"/>
          <w:szCs w:val="28"/>
        </w:rPr>
        <w:t>8</w:t>
      </w:r>
      <w:r w:rsidRPr="004128AE">
        <w:rPr>
          <w:rFonts w:ascii="Times New Roman" w:eastAsia="標楷體" w:hAnsi="Times New Roman" w:cs="Times New Roman"/>
          <w:bCs/>
          <w:sz w:val="28"/>
          <w:szCs w:val="28"/>
        </w:rPr>
        <w:t>人次</w:t>
      </w:r>
      <w:r w:rsidRPr="004128AE">
        <w:rPr>
          <w:rFonts w:ascii="Times New Roman" w:eastAsia="標楷體" w:hAnsi="Times New Roman" w:cs="Times New Roman"/>
          <w:bCs/>
          <w:sz w:val="28"/>
          <w:szCs w:val="28"/>
        </w:rPr>
        <w:t>/58%</w:t>
      </w:r>
      <w:r w:rsidRPr="004128AE">
        <w:rPr>
          <w:rFonts w:ascii="Times New Roman" w:eastAsia="標楷體" w:hAnsi="Times New Roman" w:cs="Times New Roman" w:hint="eastAsia"/>
          <w:sz w:val="28"/>
          <w:szCs w:val="28"/>
        </w:rPr>
        <w:t>，共計</w:t>
      </w:r>
      <w:r w:rsidRPr="004128AE">
        <w:rPr>
          <w:rFonts w:ascii="Times New Roman" w:eastAsia="標楷體" w:hAnsi="Times New Roman" w:cs="Times New Roman" w:hint="eastAsia"/>
          <w:sz w:val="28"/>
          <w:szCs w:val="28"/>
        </w:rPr>
        <w:t>14</w:t>
      </w:r>
      <w:r w:rsidRPr="004128AE">
        <w:rPr>
          <w:rFonts w:ascii="Times New Roman" w:eastAsia="標楷體" w:hAnsi="Times New Roman" w:cs="Times New Roman" w:hint="eastAsia"/>
          <w:sz w:val="28"/>
          <w:szCs w:val="28"/>
        </w:rPr>
        <w:t>名性平會委員參與</w:t>
      </w:r>
      <w:r w:rsidRPr="004128AE">
        <w:rPr>
          <w:rFonts w:ascii="Times New Roman" w:eastAsia="標楷體" w:hAnsi="Times New Roman" w:cs="Times New Roman"/>
          <w:sz w:val="28"/>
          <w:szCs w:val="28"/>
        </w:rPr>
        <w:t>。</w:t>
      </w:r>
      <w:r w:rsidRPr="004128AE">
        <w:rPr>
          <w:rFonts w:ascii="Times New Roman" w:eastAsia="標楷體" w:hAnsi="Times New Roman" w:cs="Times New Roman"/>
          <w:kern w:val="0"/>
          <w:sz w:val="28"/>
          <w:szCs w:val="28"/>
        </w:rPr>
        <w:t>（秘書處）</w:t>
      </w:r>
      <w:r w:rsidRPr="004128AE">
        <w:rPr>
          <w:rFonts w:ascii="Times New Roman" w:eastAsia="標楷體" w:hAnsi="Times New Roman" w:cs="Times New Roman"/>
          <w:bCs/>
          <w:sz w:val="28"/>
          <w:szCs w:val="28"/>
        </w:rPr>
        <w:t>。</w:t>
      </w:r>
    </w:p>
    <w:p w:rsidR="00A27681" w:rsidRDefault="00A27681" w:rsidP="00A27681">
      <w:pPr>
        <w:adjustRightInd w:val="0"/>
        <w:snapToGrid w:val="0"/>
        <w:spacing w:before="240" w:line="500" w:lineRule="exact"/>
        <w:ind w:left="706" w:hangingChars="252" w:hanging="706"/>
        <w:jc w:val="both"/>
        <w:textAlignment w:val="baseline"/>
        <w:rPr>
          <w:rFonts w:ascii="Times New Roman" w:eastAsia="標楷體" w:hAnsi="Times New Roman" w:cs="Times New Roman"/>
          <w:b/>
          <w:sz w:val="28"/>
          <w:szCs w:val="28"/>
        </w:rPr>
      </w:pPr>
    </w:p>
    <w:p w:rsidR="00A27681" w:rsidRDefault="00A27681" w:rsidP="00A27681">
      <w:pPr>
        <w:adjustRightInd w:val="0"/>
        <w:snapToGrid w:val="0"/>
        <w:spacing w:before="240" w:line="500" w:lineRule="exact"/>
        <w:ind w:left="706" w:hangingChars="252" w:hanging="706"/>
        <w:jc w:val="both"/>
        <w:textAlignment w:val="baseline"/>
        <w:rPr>
          <w:rFonts w:ascii="Times New Roman" w:eastAsia="標楷體" w:hAnsi="Times New Roman" w:cs="Times New Roman"/>
          <w:b/>
          <w:sz w:val="28"/>
          <w:szCs w:val="28"/>
        </w:rPr>
      </w:pPr>
    </w:p>
    <w:p w:rsidR="00A27681" w:rsidRDefault="00A27681" w:rsidP="00A27681">
      <w:pPr>
        <w:adjustRightInd w:val="0"/>
        <w:snapToGrid w:val="0"/>
        <w:spacing w:before="240" w:line="500" w:lineRule="exact"/>
        <w:ind w:left="706" w:hangingChars="252" w:hanging="706"/>
        <w:jc w:val="both"/>
        <w:textAlignment w:val="baseline"/>
        <w:rPr>
          <w:rFonts w:ascii="Times New Roman" w:eastAsia="標楷體" w:hAnsi="Times New Roman" w:cs="Times New Roman"/>
          <w:b/>
          <w:sz w:val="28"/>
          <w:szCs w:val="28"/>
        </w:rPr>
      </w:pPr>
    </w:p>
    <w:p w:rsidR="00A27681" w:rsidRPr="004128AE" w:rsidRDefault="00A27681" w:rsidP="00A27681">
      <w:pPr>
        <w:adjustRightInd w:val="0"/>
        <w:snapToGrid w:val="0"/>
        <w:spacing w:before="240" w:line="500" w:lineRule="exact"/>
        <w:ind w:left="706" w:hangingChars="252" w:hanging="706"/>
        <w:jc w:val="both"/>
        <w:textAlignment w:val="baseline"/>
        <w:rPr>
          <w:rFonts w:ascii="Times New Roman" w:eastAsia="標楷體" w:hAnsi="Times New Roman" w:cs="Times New Roman"/>
          <w:b/>
          <w:sz w:val="28"/>
          <w:szCs w:val="28"/>
        </w:rPr>
      </w:pPr>
      <w:r w:rsidRPr="004128AE">
        <w:rPr>
          <w:rFonts w:ascii="Times New Roman" w:eastAsia="標楷體" w:hAnsi="Times New Roman" w:cs="Times New Roman"/>
          <w:b/>
          <w:sz w:val="28"/>
          <w:szCs w:val="28"/>
        </w:rPr>
        <w:lastRenderedPageBreak/>
        <w:t>（五）本校</w:t>
      </w:r>
      <w:r w:rsidRPr="004128AE">
        <w:rPr>
          <w:rFonts w:ascii="Times New Roman" w:eastAsia="標楷體" w:hAnsi="Times New Roman" w:cs="Times New Roman"/>
          <w:b/>
          <w:sz w:val="28"/>
          <w:szCs w:val="28"/>
        </w:rPr>
        <w:t>1</w:t>
      </w:r>
      <w:r w:rsidRPr="004128AE">
        <w:rPr>
          <w:rFonts w:ascii="Times New Roman" w:eastAsia="標楷體" w:hAnsi="Times New Roman" w:cs="Times New Roman" w:hint="eastAsia"/>
          <w:b/>
          <w:sz w:val="28"/>
          <w:szCs w:val="28"/>
        </w:rPr>
        <w:t>11</w:t>
      </w:r>
      <w:r w:rsidRPr="004128AE">
        <w:rPr>
          <w:rFonts w:ascii="Times New Roman" w:eastAsia="標楷體" w:hAnsi="Times New Roman" w:cs="Times New Roman"/>
          <w:b/>
          <w:sz w:val="28"/>
          <w:szCs w:val="28"/>
        </w:rPr>
        <w:t>學年度預算總額</w:t>
      </w:r>
      <w:r w:rsidRPr="004128AE">
        <w:rPr>
          <w:rFonts w:ascii="Times New Roman" w:eastAsia="標楷體" w:hAnsi="Times New Roman" w:cs="Times New Roman"/>
          <w:b/>
          <w:color w:val="0070C0"/>
          <w:sz w:val="28"/>
          <w:szCs w:val="28"/>
        </w:rPr>
        <w:t>2,</w:t>
      </w:r>
      <w:r w:rsidRPr="004128AE">
        <w:rPr>
          <w:rFonts w:ascii="Times New Roman" w:eastAsia="標楷體" w:hAnsi="Times New Roman" w:cs="Times New Roman" w:hint="eastAsia"/>
          <w:b/>
          <w:color w:val="0070C0"/>
          <w:sz w:val="28"/>
          <w:szCs w:val="28"/>
        </w:rPr>
        <w:t>921</w:t>
      </w:r>
      <w:r w:rsidRPr="004128AE">
        <w:rPr>
          <w:rFonts w:ascii="Times New Roman" w:eastAsia="標楷體" w:hAnsi="Times New Roman" w:cs="Times New Roman"/>
          <w:b/>
          <w:color w:val="0070C0"/>
          <w:sz w:val="28"/>
          <w:szCs w:val="28"/>
        </w:rPr>
        <w:t>,</w:t>
      </w:r>
      <w:r w:rsidRPr="004128AE">
        <w:rPr>
          <w:rFonts w:ascii="Times New Roman" w:eastAsia="標楷體" w:hAnsi="Times New Roman" w:cs="Times New Roman" w:hint="eastAsia"/>
          <w:b/>
          <w:color w:val="0070C0"/>
          <w:sz w:val="28"/>
          <w:szCs w:val="28"/>
        </w:rPr>
        <w:t>020</w:t>
      </w:r>
      <w:r w:rsidRPr="004128AE">
        <w:rPr>
          <w:rFonts w:ascii="Times New Roman" w:eastAsia="標楷體" w:hAnsi="Times New Roman" w:cs="Times New Roman"/>
          <w:b/>
          <w:sz w:val="28"/>
          <w:szCs w:val="28"/>
        </w:rPr>
        <w:t>元，第一學期決算總額為</w:t>
      </w:r>
      <w:r w:rsidRPr="004128AE">
        <w:rPr>
          <w:rFonts w:ascii="Times New Roman" w:eastAsia="標楷體" w:hAnsi="Times New Roman" w:cs="Times New Roman" w:hint="eastAsia"/>
          <w:b/>
          <w:bCs/>
          <w:color w:val="FF0000"/>
          <w:sz w:val="28"/>
          <w:szCs w:val="28"/>
        </w:rPr>
        <w:t>2</w:t>
      </w:r>
      <w:r w:rsidRPr="004128AE">
        <w:rPr>
          <w:rFonts w:ascii="Times New Roman" w:eastAsia="標楷體" w:hAnsi="Times New Roman" w:cs="Times New Roman"/>
          <w:b/>
          <w:bCs/>
          <w:color w:val="FF0000"/>
          <w:sz w:val="28"/>
          <w:szCs w:val="28"/>
        </w:rPr>
        <w:t>,</w:t>
      </w:r>
      <w:r w:rsidRPr="004128AE">
        <w:rPr>
          <w:rFonts w:ascii="Times New Roman" w:eastAsia="標楷體" w:hAnsi="Times New Roman" w:cs="Times New Roman" w:hint="eastAsia"/>
          <w:b/>
          <w:bCs/>
          <w:color w:val="FF0000"/>
          <w:sz w:val="28"/>
          <w:szCs w:val="28"/>
        </w:rPr>
        <w:t>060</w:t>
      </w:r>
      <w:r w:rsidRPr="004128AE">
        <w:rPr>
          <w:rFonts w:ascii="Times New Roman" w:eastAsia="標楷體" w:hAnsi="Times New Roman" w:cs="Times New Roman"/>
          <w:b/>
          <w:bCs/>
          <w:color w:val="FF0000"/>
          <w:sz w:val="28"/>
          <w:szCs w:val="28"/>
        </w:rPr>
        <w:t>,</w:t>
      </w:r>
      <w:r w:rsidRPr="004128AE">
        <w:rPr>
          <w:rFonts w:ascii="Times New Roman" w:eastAsia="標楷體" w:hAnsi="Times New Roman" w:cs="Times New Roman" w:hint="eastAsia"/>
          <w:b/>
          <w:bCs/>
          <w:color w:val="FF0000"/>
          <w:sz w:val="28"/>
          <w:szCs w:val="28"/>
        </w:rPr>
        <w:t>105</w:t>
      </w:r>
      <w:r w:rsidRPr="004128AE">
        <w:rPr>
          <w:rFonts w:ascii="Times New Roman" w:eastAsia="標楷體" w:hAnsi="Times New Roman" w:cs="Times New Roman"/>
          <w:b/>
          <w:sz w:val="28"/>
          <w:szCs w:val="28"/>
        </w:rPr>
        <w:t>元，執行率為</w:t>
      </w:r>
      <w:r w:rsidRPr="004128AE">
        <w:rPr>
          <w:rFonts w:ascii="Times New Roman" w:eastAsia="標楷體" w:hAnsi="Times New Roman" w:cs="Times New Roman"/>
          <w:b/>
          <w:color w:val="C00000"/>
          <w:sz w:val="28"/>
          <w:szCs w:val="28"/>
        </w:rPr>
        <w:t>70</w:t>
      </w:r>
      <w:r w:rsidRPr="004128AE">
        <w:rPr>
          <w:rFonts w:ascii="Times New Roman" w:eastAsia="標楷體" w:hAnsi="Times New Roman" w:cs="Times New Roman"/>
          <w:b/>
          <w:sz w:val="28"/>
          <w:szCs w:val="28"/>
        </w:rPr>
        <w:t>％。</w:t>
      </w:r>
    </w:p>
    <w:tbl>
      <w:tblPr>
        <w:tblW w:w="9629" w:type="dxa"/>
        <w:tblCellMar>
          <w:left w:w="28" w:type="dxa"/>
          <w:right w:w="28" w:type="dxa"/>
        </w:tblCellMar>
        <w:tblLook w:val="04A0" w:firstRow="1" w:lastRow="0" w:firstColumn="1" w:lastColumn="0" w:noHBand="0" w:noVBand="1"/>
      </w:tblPr>
      <w:tblGrid>
        <w:gridCol w:w="1418"/>
        <w:gridCol w:w="3250"/>
        <w:gridCol w:w="1559"/>
        <w:gridCol w:w="1209"/>
        <w:gridCol w:w="1163"/>
        <w:gridCol w:w="1030"/>
      </w:tblGrid>
      <w:tr w:rsidR="00A27681" w:rsidRPr="004128AE" w:rsidTr="00C17D9E">
        <w:trPr>
          <w:trHeight w:val="330"/>
        </w:trPr>
        <w:tc>
          <w:tcPr>
            <w:tcW w:w="1418"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A27681" w:rsidRPr="004128AE" w:rsidRDefault="00A27681" w:rsidP="00C17D9E">
            <w:pPr>
              <w:widowControl/>
              <w:spacing w:line="0" w:lineRule="atLeast"/>
              <w:jc w:val="center"/>
              <w:rPr>
                <w:rFonts w:ascii="Times New Roman" w:eastAsia="標楷體" w:hAnsi="Times New Roman" w:cs="Times New Roman"/>
                <w:b/>
                <w:bCs/>
                <w:szCs w:val="24"/>
              </w:rPr>
            </w:pPr>
            <w:r w:rsidRPr="004128AE">
              <w:rPr>
                <w:rFonts w:ascii="Times New Roman" w:eastAsia="標楷體" w:hAnsi="Times New Roman" w:cs="Times New Roman"/>
                <w:b/>
                <w:bCs/>
                <w:szCs w:val="24"/>
              </w:rPr>
              <w:t>辦理單位</w:t>
            </w:r>
          </w:p>
        </w:tc>
        <w:tc>
          <w:tcPr>
            <w:tcW w:w="32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7681" w:rsidRPr="004128AE" w:rsidRDefault="00A27681" w:rsidP="00C17D9E">
            <w:pPr>
              <w:widowControl/>
              <w:spacing w:line="0" w:lineRule="atLeast"/>
              <w:jc w:val="center"/>
              <w:rPr>
                <w:rFonts w:ascii="Times New Roman" w:eastAsia="標楷體" w:hAnsi="Times New Roman" w:cs="Times New Roman"/>
                <w:b/>
                <w:bCs/>
                <w:szCs w:val="24"/>
              </w:rPr>
            </w:pPr>
            <w:r w:rsidRPr="004128AE">
              <w:rPr>
                <w:rFonts w:ascii="Times New Roman" w:eastAsia="標楷體" w:hAnsi="Times New Roman" w:cs="Times New Roman"/>
                <w:b/>
                <w:bCs/>
                <w:szCs w:val="24"/>
              </w:rPr>
              <w:t>項目</w:t>
            </w:r>
          </w:p>
        </w:tc>
        <w:tc>
          <w:tcPr>
            <w:tcW w:w="4961" w:type="dxa"/>
            <w:gridSpan w:val="4"/>
            <w:tcBorders>
              <w:top w:val="single" w:sz="4" w:space="0" w:color="auto"/>
              <w:left w:val="nil"/>
              <w:bottom w:val="single" w:sz="4" w:space="0" w:color="auto"/>
              <w:right w:val="single" w:sz="8" w:space="0" w:color="000000"/>
            </w:tcBorders>
            <w:shd w:val="clear" w:color="auto" w:fill="auto"/>
            <w:vAlign w:val="center"/>
            <w:hideMark/>
          </w:tcPr>
          <w:p w:rsidR="00A27681" w:rsidRPr="004128AE" w:rsidRDefault="00A27681" w:rsidP="00C17D9E">
            <w:pPr>
              <w:widowControl/>
              <w:spacing w:line="0" w:lineRule="atLeast"/>
              <w:jc w:val="center"/>
              <w:rPr>
                <w:rFonts w:ascii="Times New Roman" w:eastAsia="標楷體" w:hAnsi="Times New Roman" w:cs="Times New Roman"/>
                <w:b/>
                <w:bCs/>
                <w:szCs w:val="24"/>
              </w:rPr>
            </w:pPr>
            <w:r w:rsidRPr="004128AE">
              <w:rPr>
                <w:rFonts w:ascii="Times New Roman" w:eastAsia="標楷體" w:hAnsi="Times New Roman" w:cs="Times New Roman"/>
                <w:b/>
                <w:bCs/>
                <w:szCs w:val="24"/>
              </w:rPr>
              <w:t>1</w:t>
            </w:r>
            <w:r w:rsidRPr="004128AE">
              <w:rPr>
                <w:rFonts w:ascii="Times New Roman" w:eastAsia="標楷體" w:hAnsi="Times New Roman" w:cs="Times New Roman" w:hint="eastAsia"/>
                <w:b/>
                <w:bCs/>
                <w:szCs w:val="24"/>
              </w:rPr>
              <w:t>11</w:t>
            </w:r>
            <w:r w:rsidRPr="004128AE">
              <w:rPr>
                <w:rFonts w:ascii="Times New Roman" w:eastAsia="標楷體" w:hAnsi="Times New Roman" w:cs="Times New Roman"/>
                <w:b/>
                <w:bCs/>
                <w:szCs w:val="24"/>
              </w:rPr>
              <w:t>學年度</w:t>
            </w:r>
            <w:r w:rsidRPr="004128AE">
              <w:rPr>
                <w:rFonts w:ascii="Times New Roman" w:eastAsia="標楷體" w:hAnsi="Times New Roman" w:cs="Times New Roman" w:hint="eastAsia"/>
                <w:b/>
                <w:bCs/>
                <w:szCs w:val="24"/>
              </w:rPr>
              <w:t>第一學期</w:t>
            </w:r>
          </w:p>
        </w:tc>
      </w:tr>
      <w:tr w:rsidR="00A27681" w:rsidRPr="004128AE" w:rsidTr="00C17D9E">
        <w:trPr>
          <w:trHeight w:val="330"/>
        </w:trPr>
        <w:tc>
          <w:tcPr>
            <w:tcW w:w="1418" w:type="dxa"/>
            <w:vMerge/>
            <w:tcBorders>
              <w:top w:val="single" w:sz="4" w:space="0" w:color="auto"/>
              <w:left w:val="single" w:sz="8" w:space="0" w:color="auto"/>
              <w:bottom w:val="single" w:sz="4" w:space="0" w:color="auto"/>
              <w:right w:val="single" w:sz="4" w:space="0" w:color="auto"/>
            </w:tcBorders>
            <w:vAlign w:val="center"/>
            <w:hideMark/>
          </w:tcPr>
          <w:p w:rsidR="00A27681" w:rsidRPr="004128AE" w:rsidRDefault="00A27681" w:rsidP="00C17D9E">
            <w:pPr>
              <w:widowControl/>
              <w:spacing w:line="0" w:lineRule="atLeast"/>
              <w:rPr>
                <w:rFonts w:ascii="Times New Roman" w:eastAsia="標楷體" w:hAnsi="Times New Roman" w:cs="Times New Roman"/>
                <w:b/>
                <w:bCs/>
                <w:szCs w:val="24"/>
              </w:rPr>
            </w:pPr>
          </w:p>
        </w:tc>
        <w:tc>
          <w:tcPr>
            <w:tcW w:w="3250" w:type="dxa"/>
            <w:vMerge/>
            <w:tcBorders>
              <w:top w:val="single" w:sz="4" w:space="0" w:color="auto"/>
              <w:left w:val="single" w:sz="4" w:space="0" w:color="auto"/>
              <w:bottom w:val="single" w:sz="4" w:space="0" w:color="auto"/>
              <w:right w:val="single" w:sz="4" w:space="0" w:color="auto"/>
            </w:tcBorders>
            <w:vAlign w:val="center"/>
            <w:hideMark/>
          </w:tcPr>
          <w:p w:rsidR="00A27681" w:rsidRPr="004128AE" w:rsidRDefault="00A27681" w:rsidP="00C17D9E">
            <w:pPr>
              <w:widowControl/>
              <w:spacing w:line="0" w:lineRule="atLeast"/>
              <w:rPr>
                <w:rFonts w:ascii="Times New Roman" w:eastAsia="標楷體" w:hAnsi="Times New Roman" w:cs="Times New Roman"/>
                <w:b/>
                <w:bCs/>
                <w:szCs w:val="24"/>
              </w:rPr>
            </w:pPr>
          </w:p>
        </w:tc>
        <w:tc>
          <w:tcPr>
            <w:tcW w:w="1559" w:type="dxa"/>
            <w:tcBorders>
              <w:top w:val="nil"/>
              <w:left w:val="nil"/>
              <w:bottom w:val="single" w:sz="4" w:space="0" w:color="auto"/>
              <w:right w:val="single" w:sz="4" w:space="0" w:color="auto"/>
            </w:tcBorders>
            <w:shd w:val="clear" w:color="auto" w:fill="auto"/>
            <w:vAlign w:val="center"/>
            <w:hideMark/>
          </w:tcPr>
          <w:p w:rsidR="00A27681" w:rsidRPr="004128AE" w:rsidRDefault="00A27681" w:rsidP="00C17D9E">
            <w:pPr>
              <w:widowControl/>
              <w:spacing w:line="0" w:lineRule="atLeast"/>
              <w:jc w:val="center"/>
              <w:rPr>
                <w:rFonts w:ascii="Times New Roman" w:eastAsia="標楷體" w:hAnsi="Times New Roman" w:cs="Times New Roman"/>
                <w:b/>
                <w:bCs/>
                <w:szCs w:val="24"/>
              </w:rPr>
            </w:pPr>
            <w:r w:rsidRPr="004128AE">
              <w:rPr>
                <w:rFonts w:ascii="Times New Roman" w:eastAsia="標楷體" w:hAnsi="Times New Roman" w:cs="Times New Roman"/>
                <w:b/>
                <w:bCs/>
                <w:szCs w:val="24"/>
              </w:rPr>
              <w:t>經費來源</w:t>
            </w:r>
          </w:p>
        </w:tc>
        <w:tc>
          <w:tcPr>
            <w:tcW w:w="1209" w:type="dxa"/>
            <w:tcBorders>
              <w:top w:val="nil"/>
              <w:left w:val="nil"/>
              <w:bottom w:val="single" w:sz="4" w:space="0" w:color="auto"/>
              <w:right w:val="single" w:sz="4" w:space="0" w:color="auto"/>
            </w:tcBorders>
            <w:shd w:val="clear" w:color="auto" w:fill="auto"/>
            <w:vAlign w:val="center"/>
            <w:hideMark/>
          </w:tcPr>
          <w:p w:rsidR="00A27681" w:rsidRPr="004128AE" w:rsidRDefault="00A27681" w:rsidP="00C17D9E">
            <w:pPr>
              <w:widowControl/>
              <w:spacing w:line="0" w:lineRule="atLeast"/>
              <w:jc w:val="center"/>
              <w:rPr>
                <w:rFonts w:ascii="Times New Roman" w:eastAsia="標楷體" w:hAnsi="Times New Roman" w:cs="Times New Roman"/>
                <w:b/>
                <w:bCs/>
                <w:szCs w:val="24"/>
              </w:rPr>
            </w:pPr>
            <w:r w:rsidRPr="004128AE">
              <w:rPr>
                <w:rFonts w:ascii="Times New Roman" w:eastAsia="標楷體" w:hAnsi="Times New Roman" w:cs="Times New Roman"/>
                <w:b/>
                <w:bCs/>
                <w:szCs w:val="24"/>
              </w:rPr>
              <w:t>預算金額</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27681" w:rsidRPr="004128AE" w:rsidRDefault="00A27681" w:rsidP="00C17D9E">
            <w:pPr>
              <w:widowControl/>
              <w:spacing w:line="0" w:lineRule="atLeast"/>
              <w:jc w:val="center"/>
              <w:rPr>
                <w:rFonts w:ascii="Times New Roman" w:eastAsia="標楷體" w:hAnsi="Times New Roman" w:cs="Times New Roman"/>
                <w:b/>
                <w:bCs/>
                <w:szCs w:val="24"/>
              </w:rPr>
            </w:pPr>
            <w:r w:rsidRPr="004128AE">
              <w:rPr>
                <w:rFonts w:ascii="Times New Roman" w:eastAsia="標楷體" w:hAnsi="Times New Roman" w:cs="Times New Roman"/>
                <w:b/>
                <w:bCs/>
                <w:szCs w:val="24"/>
              </w:rPr>
              <w:t>執行金額</w:t>
            </w:r>
          </w:p>
        </w:tc>
        <w:tc>
          <w:tcPr>
            <w:tcW w:w="1030" w:type="dxa"/>
            <w:tcBorders>
              <w:top w:val="single" w:sz="4" w:space="0" w:color="auto"/>
              <w:left w:val="single" w:sz="4" w:space="0" w:color="auto"/>
              <w:bottom w:val="single" w:sz="4" w:space="0" w:color="auto"/>
              <w:right w:val="single" w:sz="8" w:space="0" w:color="000000"/>
            </w:tcBorders>
            <w:shd w:val="clear" w:color="auto" w:fill="auto"/>
            <w:vAlign w:val="center"/>
          </w:tcPr>
          <w:p w:rsidR="00A27681" w:rsidRPr="004128AE" w:rsidRDefault="00A27681" w:rsidP="00C17D9E">
            <w:pPr>
              <w:widowControl/>
              <w:spacing w:line="0" w:lineRule="atLeast"/>
              <w:jc w:val="center"/>
              <w:rPr>
                <w:rFonts w:ascii="Times New Roman" w:eastAsia="標楷體" w:hAnsi="Times New Roman" w:cs="Times New Roman"/>
                <w:b/>
                <w:bCs/>
                <w:szCs w:val="24"/>
              </w:rPr>
            </w:pPr>
            <w:r w:rsidRPr="004128AE">
              <w:rPr>
                <w:rFonts w:ascii="Times New Roman" w:eastAsia="標楷體" w:hAnsi="Times New Roman" w:cs="Times New Roman"/>
                <w:b/>
                <w:bCs/>
                <w:szCs w:val="24"/>
              </w:rPr>
              <w:t>參與人次</w:t>
            </w:r>
          </w:p>
        </w:tc>
      </w:tr>
      <w:tr w:rsidR="00A27681" w:rsidRPr="004128AE" w:rsidTr="00C17D9E">
        <w:trPr>
          <w:trHeight w:val="660"/>
        </w:trPr>
        <w:tc>
          <w:tcPr>
            <w:tcW w:w="1418" w:type="dxa"/>
            <w:vMerge w:val="restart"/>
            <w:tcBorders>
              <w:top w:val="nil"/>
              <w:left w:val="single" w:sz="8" w:space="0" w:color="auto"/>
              <w:right w:val="single" w:sz="4" w:space="0" w:color="auto"/>
            </w:tcBorders>
            <w:shd w:val="clear" w:color="auto" w:fill="auto"/>
            <w:vAlign w:val="center"/>
            <w:hideMark/>
          </w:tcPr>
          <w:p w:rsidR="00A27681" w:rsidRPr="004128AE" w:rsidRDefault="00A27681" w:rsidP="00C17D9E">
            <w:pPr>
              <w:widowControl/>
              <w:spacing w:line="0" w:lineRule="atLeast"/>
              <w:jc w:val="center"/>
              <w:rPr>
                <w:rFonts w:ascii="Times New Roman" w:eastAsia="標楷體" w:hAnsi="Times New Roman" w:cs="Times New Roman"/>
                <w:b/>
                <w:szCs w:val="24"/>
              </w:rPr>
            </w:pPr>
            <w:r w:rsidRPr="004128AE">
              <w:rPr>
                <w:rFonts w:ascii="Times New Roman" w:eastAsia="標楷體" w:hAnsi="Times New Roman" w:cs="Times New Roman"/>
                <w:b/>
                <w:szCs w:val="24"/>
              </w:rPr>
              <w:t>秘書室</w:t>
            </w:r>
            <w:r w:rsidRPr="004128AE">
              <w:rPr>
                <w:rFonts w:ascii="Times New Roman" w:eastAsia="標楷體" w:hAnsi="Times New Roman" w:cs="Times New Roman"/>
                <w:b/>
                <w:szCs w:val="24"/>
              </w:rPr>
              <w:br/>
            </w:r>
            <w:r w:rsidRPr="004128AE">
              <w:rPr>
                <w:rFonts w:ascii="Times New Roman" w:eastAsia="標楷體" w:hAnsi="Times New Roman" w:cs="Times New Roman"/>
                <w:b/>
                <w:szCs w:val="24"/>
              </w:rPr>
              <w:t>性平會</w:t>
            </w:r>
          </w:p>
        </w:tc>
        <w:tc>
          <w:tcPr>
            <w:tcW w:w="3250" w:type="dxa"/>
            <w:tcBorders>
              <w:top w:val="nil"/>
              <w:left w:val="nil"/>
              <w:bottom w:val="single" w:sz="4" w:space="0" w:color="auto"/>
              <w:right w:val="single" w:sz="4" w:space="0" w:color="auto"/>
            </w:tcBorders>
            <w:shd w:val="clear" w:color="auto" w:fill="auto"/>
            <w:vAlign w:val="center"/>
            <w:hideMark/>
          </w:tcPr>
          <w:p w:rsidR="00A27681" w:rsidRPr="004128AE" w:rsidRDefault="00A27681" w:rsidP="00C17D9E">
            <w:pPr>
              <w:widowControl/>
              <w:spacing w:line="0" w:lineRule="atLeast"/>
              <w:rPr>
                <w:rFonts w:ascii="Times New Roman" w:eastAsia="標楷體" w:hAnsi="Times New Roman" w:cs="Times New Roman"/>
                <w:szCs w:val="24"/>
              </w:rPr>
            </w:pPr>
            <w:r w:rsidRPr="004128AE">
              <w:rPr>
                <w:rFonts w:ascii="Times New Roman" w:eastAsia="標楷體" w:hAnsi="Times New Roman" w:cs="Times New Roman"/>
                <w:szCs w:val="24"/>
              </w:rPr>
              <w:t>辦理性別平等教育行政及研討會費用</w:t>
            </w:r>
          </w:p>
        </w:tc>
        <w:tc>
          <w:tcPr>
            <w:tcW w:w="1559" w:type="dxa"/>
            <w:tcBorders>
              <w:top w:val="nil"/>
              <w:left w:val="nil"/>
              <w:bottom w:val="single" w:sz="4" w:space="0" w:color="auto"/>
              <w:right w:val="single" w:sz="4" w:space="0" w:color="auto"/>
            </w:tcBorders>
            <w:shd w:val="clear" w:color="auto" w:fill="auto"/>
            <w:vAlign w:val="center"/>
            <w:hideMark/>
          </w:tcPr>
          <w:p w:rsidR="00A27681" w:rsidRPr="004128AE" w:rsidRDefault="00A27681" w:rsidP="00C17D9E">
            <w:pPr>
              <w:widowControl/>
              <w:spacing w:line="0" w:lineRule="atLeast"/>
              <w:jc w:val="center"/>
              <w:rPr>
                <w:rFonts w:ascii="Times New Roman" w:eastAsia="標楷體" w:hAnsi="Times New Roman" w:cs="Times New Roman"/>
                <w:szCs w:val="24"/>
              </w:rPr>
            </w:pPr>
            <w:r w:rsidRPr="004128AE">
              <w:rPr>
                <w:rFonts w:ascii="Times New Roman" w:eastAsia="標楷體" w:hAnsi="Times New Roman" w:cs="Times New Roman"/>
                <w:szCs w:val="24"/>
              </w:rPr>
              <w:t>學校經費</w:t>
            </w:r>
          </w:p>
        </w:tc>
        <w:tc>
          <w:tcPr>
            <w:tcW w:w="1209" w:type="dxa"/>
            <w:tcBorders>
              <w:top w:val="nil"/>
              <w:left w:val="nil"/>
              <w:bottom w:val="single" w:sz="4" w:space="0" w:color="auto"/>
              <w:right w:val="single" w:sz="8" w:space="0" w:color="auto"/>
            </w:tcBorders>
            <w:shd w:val="clear" w:color="auto" w:fill="auto"/>
            <w:vAlign w:val="center"/>
          </w:tcPr>
          <w:p w:rsidR="00A27681" w:rsidRPr="004128AE" w:rsidRDefault="00A27681" w:rsidP="00C17D9E">
            <w:pPr>
              <w:widowControl/>
              <w:spacing w:line="0" w:lineRule="atLeast"/>
              <w:jc w:val="right"/>
              <w:rPr>
                <w:rFonts w:ascii="Times New Roman" w:eastAsia="標楷體" w:hAnsi="Times New Roman" w:cs="Times New Roman"/>
                <w:szCs w:val="24"/>
              </w:rPr>
            </w:pPr>
            <w:r w:rsidRPr="004128AE">
              <w:rPr>
                <w:rFonts w:ascii="Times New Roman" w:eastAsia="標楷體" w:hAnsi="Times New Roman" w:cs="Times New Roman" w:hint="eastAsia"/>
                <w:color w:val="0000FF"/>
                <w:szCs w:val="24"/>
              </w:rPr>
              <w:t>177</w:t>
            </w:r>
            <w:r w:rsidRPr="004128AE">
              <w:rPr>
                <w:rFonts w:ascii="Times New Roman" w:eastAsia="標楷體" w:hAnsi="Times New Roman" w:cs="Times New Roman"/>
                <w:color w:val="0000FF"/>
                <w:szCs w:val="24"/>
              </w:rPr>
              <w:t>,000</w:t>
            </w:r>
            <w:r w:rsidRPr="004128AE">
              <w:rPr>
                <w:rFonts w:ascii="Times New Roman" w:eastAsia="標楷體" w:hAnsi="Times New Roman" w:cs="Times New Roman"/>
                <w:szCs w:val="24"/>
              </w:rPr>
              <w:t xml:space="preserve"> </w:t>
            </w:r>
          </w:p>
        </w:tc>
        <w:tc>
          <w:tcPr>
            <w:tcW w:w="1163" w:type="dxa"/>
            <w:tcBorders>
              <w:top w:val="nil"/>
              <w:left w:val="nil"/>
              <w:bottom w:val="single" w:sz="4" w:space="0" w:color="auto"/>
              <w:right w:val="single" w:sz="4" w:space="0" w:color="auto"/>
            </w:tcBorders>
            <w:shd w:val="clear" w:color="auto" w:fill="auto"/>
            <w:vAlign w:val="center"/>
          </w:tcPr>
          <w:p w:rsidR="00A27681" w:rsidRPr="004128AE" w:rsidRDefault="00A27681" w:rsidP="00C17D9E">
            <w:pPr>
              <w:widowControl/>
              <w:spacing w:line="0" w:lineRule="atLeast"/>
              <w:jc w:val="right"/>
              <w:rPr>
                <w:rFonts w:ascii="Times New Roman" w:eastAsia="標楷體" w:hAnsi="Times New Roman" w:cs="Times New Roman"/>
                <w:color w:val="FF0000"/>
                <w:szCs w:val="24"/>
              </w:rPr>
            </w:pPr>
            <w:r w:rsidRPr="004128AE">
              <w:rPr>
                <w:rFonts w:ascii="Times New Roman" w:eastAsia="標楷體" w:hAnsi="Times New Roman" w:cs="Times New Roman" w:hint="eastAsia"/>
                <w:color w:val="FF0000"/>
                <w:szCs w:val="24"/>
              </w:rPr>
              <w:t>8</w:t>
            </w:r>
            <w:r w:rsidRPr="004128AE">
              <w:rPr>
                <w:rFonts w:ascii="Times New Roman" w:eastAsia="標楷體" w:hAnsi="Times New Roman" w:cs="Times New Roman"/>
                <w:color w:val="FF0000"/>
                <w:szCs w:val="24"/>
              </w:rPr>
              <w:t>8</w:t>
            </w:r>
            <w:r w:rsidRPr="004128AE">
              <w:rPr>
                <w:rFonts w:ascii="Times New Roman" w:eastAsia="標楷體" w:hAnsi="Times New Roman" w:cs="Times New Roman" w:hint="eastAsia"/>
                <w:color w:val="FF0000"/>
                <w:szCs w:val="24"/>
              </w:rPr>
              <w:t>,</w:t>
            </w:r>
            <w:r w:rsidRPr="004128AE">
              <w:rPr>
                <w:rFonts w:ascii="Times New Roman" w:eastAsia="標楷體" w:hAnsi="Times New Roman" w:cs="Times New Roman"/>
                <w:color w:val="FF0000"/>
                <w:szCs w:val="24"/>
              </w:rPr>
              <w:t>949</w:t>
            </w:r>
          </w:p>
        </w:tc>
        <w:tc>
          <w:tcPr>
            <w:tcW w:w="1030" w:type="dxa"/>
            <w:vMerge w:val="restart"/>
            <w:tcBorders>
              <w:top w:val="nil"/>
              <w:left w:val="single" w:sz="4" w:space="0" w:color="auto"/>
              <w:right w:val="single" w:sz="8" w:space="0" w:color="auto"/>
            </w:tcBorders>
            <w:shd w:val="clear" w:color="auto" w:fill="auto"/>
            <w:vAlign w:val="center"/>
          </w:tcPr>
          <w:p w:rsidR="00A27681" w:rsidRPr="004128AE" w:rsidRDefault="00A27681" w:rsidP="00C17D9E">
            <w:pPr>
              <w:spacing w:line="0" w:lineRule="atLeast"/>
              <w:jc w:val="center"/>
              <w:rPr>
                <w:rFonts w:ascii="Times New Roman" w:eastAsia="標楷體" w:hAnsi="Times New Roman" w:cs="Times New Roman"/>
                <w:szCs w:val="24"/>
              </w:rPr>
            </w:pPr>
            <w:r w:rsidRPr="004128AE">
              <w:rPr>
                <w:rFonts w:ascii="Times New Roman" w:eastAsia="標楷體" w:hAnsi="Times New Roman" w:cs="Times New Roman"/>
                <w:szCs w:val="24"/>
              </w:rPr>
              <w:t>全校教職員生</w:t>
            </w:r>
          </w:p>
        </w:tc>
      </w:tr>
      <w:tr w:rsidR="00A27681" w:rsidRPr="004128AE" w:rsidTr="00C17D9E">
        <w:trPr>
          <w:trHeight w:val="425"/>
        </w:trPr>
        <w:tc>
          <w:tcPr>
            <w:tcW w:w="1418" w:type="dxa"/>
            <w:vMerge/>
            <w:tcBorders>
              <w:left w:val="single" w:sz="8" w:space="0" w:color="auto"/>
              <w:right w:val="single" w:sz="4" w:space="0" w:color="auto"/>
            </w:tcBorders>
            <w:vAlign w:val="center"/>
            <w:hideMark/>
          </w:tcPr>
          <w:p w:rsidR="00A27681" w:rsidRPr="004128AE" w:rsidRDefault="00A27681" w:rsidP="00C17D9E">
            <w:pPr>
              <w:widowControl/>
              <w:spacing w:line="0" w:lineRule="atLeast"/>
              <w:rPr>
                <w:rFonts w:ascii="Times New Roman" w:eastAsia="標楷體" w:hAnsi="Times New Roman" w:cs="Times New Roman"/>
                <w:b/>
                <w:szCs w:val="24"/>
              </w:rPr>
            </w:pPr>
          </w:p>
        </w:tc>
        <w:tc>
          <w:tcPr>
            <w:tcW w:w="3250" w:type="dxa"/>
            <w:tcBorders>
              <w:top w:val="nil"/>
              <w:left w:val="nil"/>
              <w:bottom w:val="single" w:sz="4" w:space="0" w:color="auto"/>
              <w:right w:val="single" w:sz="4" w:space="0" w:color="auto"/>
            </w:tcBorders>
            <w:shd w:val="clear" w:color="auto" w:fill="auto"/>
            <w:vAlign w:val="center"/>
            <w:hideMark/>
          </w:tcPr>
          <w:p w:rsidR="00A27681" w:rsidRPr="004128AE" w:rsidRDefault="00A27681" w:rsidP="00C17D9E">
            <w:pPr>
              <w:widowControl/>
              <w:spacing w:line="0" w:lineRule="atLeast"/>
              <w:rPr>
                <w:rFonts w:ascii="Times New Roman" w:eastAsia="標楷體" w:hAnsi="Times New Roman" w:cs="Times New Roman"/>
                <w:szCs w:val="24"/>
              </w:rPr>
            </w:pPr>
            <w:r w:rsidRPr="004128AE">
              <w:rPr>
                <w:rFonts w:ascii="Times New Roman" w:eastAsia="標楷體" w:hAnsi="Times New Roman" w:cs="Times New Roman"/>
                <w:szCs w:val="24"/>
              </w:rPr>
              <w:t>辦理校園案件審理及行政業務相關費用</w:t>
            </w:r>
          </w:p>
        </w:tc>
        <w:tc>
          <w:tcPr>
            <w:tcW w:w="1559" w:type="dxa"/>
            <w:tcBorders>
              <w:top w:val="nil"/>
              <w:left w:val="nil"/>
              <w:bottom w:val="single" w:sz="4" w:space="0" w:color="auto"/>
              <w:right w:val="single" w:sz="4" w:space="0" w:color="auto"/>
            </w:tcBorders>
            <w:shd w:val="clear" w:color="auto" w:fill="auto"/>
            <w:vAlign w:val="center"/>
            <w:hideMark/>
          </w:tcPr>
          <w:p w:rsidR="00A27681" w:rsidRPr="004128AE" w:rsidRDefault="00A27681" w:rsidP="00C17D9E">
            <w:pPr>
              <w:widowControl/>
              <w:spacing w:line="0" w:lineRule="atLeast"/>
              <w:jc w:val="center"/>
              <w:rPr>
                <w:rFonts w:ascii="Times New Roman" w:eastAsia="標楷體" w:hAnsi="Times New Roman" w:cs="Times New Roman"/>
                <w:szCs w:val="24"/>
              </w:rPr>
            </w:pPr>
            <w:r w:rsidRPr="004128AE">
              <w:rPr>
                <w:rFonts w:ascii="Times New Roman" w:eastAsia="標楷體" w:hAnsi="Times New Roman" w:cs="Times New Roman"/>
                <w:szCs w:val="24"/>
              </w:rPr>
              <w:t>學校經費</w:t>
            </w:r>
          </w:p>
        </w:tc>
        <w:tc>
          <w:tcPr>
            <w:tcW w:w="1209" w:type="dxa"/>
            <w:tcBorders>
              <w:top w:val="nil"/>
              <w:left w:val="nil"/>
              <w:bottom w:val="single" w:sz="4" w:space="0" w:color="auto"/>
              <w:right w:val="single" w:sz="8" w:space="0" w:color="auto"/>
            </w:tcBorders>
            <w:shd w:val="clear" w:color="auto" w:fill="auto"/>
            <w:vAlign w:val="center"/>
          </w:tcPr>
          <w:p w:rsidR="00A27681" w:rsidRPr="004128AE" w:rsidRDefault="00A27681" w:rsidP="00C17D9E">
            <w:pPr>
              <w:widowControl/>
              <w:spacing w:line="0" w:lineRule="atLeast"/>
              <w:jc w:val="right"/>
              <w:rPr>
                <w:rFonts w:ascii="Times New Roman" w:eastAsia="標楷體" w:hAnsi="Times New Roman" w:cs="Times New Roman"/>
                <w:szCs w:val="24"/>
              </w:rPr>
            </w:pPr>
            <w:r w:rsidRPr="004128AE">
              <w:rPr>
                <w:rFonts w:ascii="Times New Roman" w:eastAsia="標楷體" w:hAnsi="Times New Roman" w:cs="Times New Roman" w:hint="eastAsia"/>
                <w:color w:val="0000FF"/>
                <w:szCs w:val="24"/>
              </w:rPr>
              <w:t>300</w:t>
            </w:r>
            <w:r w:rsidRPr="004128AE">
              <w:rPr>
                <w:rFonts w:ascii="Times New Roman" w:eastAsia="標楷體" w:hAnsi="Times New Roman" w:cs="Times New Roman"/>
                <w:color w:val="0000FF"/>
                <w:szCs w:val="24"/>
              </w:rPr>
              <w:t>,000</w:t>
            </w:r>
          </w:p>
        </w:tc>
        <w:tc>
          <w:tcPr>
            <w:tcW w:w="1163" w:type="dxa"/>
            <w:tcBorders>
              <w:top w:val="nil"/>
              <w:left w:val="nil"/>
              <w:bottom w:val="single" w:sz="4" w:space="0" w:color="auto"/>
              <w:right w:val="single" w:sz="4" w:space="0" w:color="auto"/>
            </w:tcBorders>
            <w:shd w:val="clear" w:color="auto" w:fill="auto"/>
            <w:vAlign w:val="center"/>
          </w:tcPr>
          <w:p w:rsidR="00A27681" w:rsidRPr="004128AE" w:rsidRDefault="00A27681" w:rsidP="00C17D9E">
            <w:pPr>
              <w:widowControl/>
              <w:spacing w:line="0" w:lineRule="atLeast"/>
              <w:jc w:val="right"/>
              <w:rPr>
                <w:rFonts w:ascii="Times New Roman" w:eastAsia="標楷體" w:hAnsi="Times New Roman" w:cs="Times New Roman"/>
                <w:color w:val="FF0000"/>
                <w:szCs w:val="24"/>
              </w:rPr>
            </w:pPr>
            <w:r w:rsidRPr="004128AE">
              <w:rPr>
                <w:rFonts w:ascii="Times New Roman" w:eastAsia="標楷體" w:hAnsi="Times New Roman" w:cs="Times New Roman" w:hint="eastAsia"/>
                <w:color w:val="FF0000"/>
                <w:szCs w:val="24"/>
              </w:rPr>
              <w:t>2</w:t>
            </w:r>
            <w:r w:rsidRPr="004128AE">
              <w:rPr>
                <w:rFonts w:ascii="Times New Roman" w:eastAsia="標楷體" w:hAnsi="Times New Roman" w:cs="Times New Roman"/>
                <w:color w:val="FF0000"/>
                <w:szCs w:val="24"/>
              </w:rPr>
              <w:t>59</w:t>
            </w:r>
            <w:r w:rsidRPr="004128AE">
              <w:rPr>
                <w:rFonts w:ascii="Times New Roman" w:eastAsia="標楷體" w:hAnsi="Times New Roman" w:cs="Times New Roman" w:hint="eastAsia"/>
                <w:color w:val="FF0000"/>
                <w:szCs w:val="24"/>
              </w:rPr>
              <w:t>,</w:t>
            </w:r>
            <w:r w:rsidRPr="004128AE">
              <w:rPr>
                <w:rFonts w:ascii="Times New Roman" w:eastAsia="標楷體" w:hAnsi="Times New Roman" w:cs="Times New Roman"/>
                <w:color w:val="FF0000"/>
                <w:szCs w:val="24"/>
              </w:rPr>
              <w:t>057</w:t>
            </w:r>
          </w:p>
        </w:tc>
        <w:tc>
          <w:tcPr>
            <w:tcW w:w="1030" w:type="dxa"/>
            <w:vMerge/>
            <w:tcBorders>
              <w:left w:val="single" w:sz="4" w:space="0" w:color="auto"/>
              <w:right w:val="single" w:sz="8" w:space="0" w:color="auto"/>
            </w:tcBorders>
            <w:shd w:val="clear" w:color="auto" w:fill="auto"/>
            <w:vAlign w:val="center"/>
          </w:tcPr>
          <w:p w:rsidR="00A27681" w:rsidRPr="004128AE" w:rsidRDefault="00A27681" w:rsidP="00C17D9E">
            <w:pPr>
              <w:spacing w:line="0" w:lineRule="atLeast"/>
              <w:jc w:val="right"/>
              <w:rPr>
                <w:rFonts w:ascii="Times New Roman" w:eastAsia="標楷體" w:hAnsi="Times New Roman" w:cs="Times New Roman"/>
                <w:szCs w:val="24"/>
              </w:rPr>
            </w:pPr>
          </w:p>
        </w:tc>
      </w:tr>
      <w:tr w:rsidR="00A27681" w:rsidRPr="004128AE" w:rsidTr="00C17D9E">
        <w:trPr>
          <w:trHeight w:val="347"/>
        </w:trPr>
        <w:tc>
          <w:tcPr>
            <w:tcW w:w="1418" w:type="dxa"/>
            <w:vMerge w:val="restart"/>
            <w:tcBorders>
              <w:top w:val="single" w:sz="4" w:space="0" w:color="auto"/>
              <w:left w:val="single" w:sz="8" w:space="0" w:color="auto"/>
              <w:right w:val="single" w:sz="4" w:space="0" w:color="auto"/>
            </w:tcBorders>
            <w:shd w:val="clear" w:color="auto" w:fill="auto"/>
            <w:vAlign w:val="center"/>
          </w:tcPr>
          <w:p w:rsidR="00A27681" w:rsidRPr="004128AE" w:rsidRDefault="00A27681" w:rsidP="00C17D9E">
            <w:pPr>
              <w:adjustRightInd w:val="0"/>
              <w:spacing w:line="0" w:lineRule="atLeast"/>
              <w:jc w:val="center"/>
              <w:textAlignment w:val="baseline"/>
              <w:rPr>
                <w:rFonts w:ascii="Times New Roman" w:eastAsia="標楷體" w:hAnsi="Times New Roman" w:cs="Times New Roman"/>
                <w:b/>
                <w:szCs w:val="24"/>
              </w:rPr>
            </w:pPr>
            <w:r w:rsidRPr="004128AE">
              <w:rPr>
                <w:rFonts w:ascii="Times New Roman" w:eastAsia="標楷體" w:hAnsi="Times New Roman" w:cs="Times New Roman"/>
                <w:b/>
                <w:szCs w:val="24"/>
              </w:rPr>
              <w:t>學務處</w:t>
            </w:r>
          </w:p>
        </w:tc>
        <w:tc>
          <w:tcPr>
            <w:tcW w:w="3250" w:type="dxa"/>
            <w:tcBorders>
              <w:top w:val="single" w:sz="4" w:space="0" w:color="auto"/>
              <w:left w:val="nil"/>
              <w:bottom w:val="single" w:sz="4" w:space="0" w:color="auto"/>
              <w:right w:val="single" w:sz="4" w:space="0" w:color="auto"/>
            </w:tcBorders>
            <w:shd w:val="clear" w:color="auto" w:fill="auto"/>
            <w:vAlign w:val="center"/>
          </w:tcPr>
          <w:p w:rsidR="00A27681" w:rsidRPr="004128AE" w:rsidRDefault="00A27681" w:rsidP="00C17D9E">
            <w:pPr>
              <w:widowControl/>
              <w:spacing w:line="0" w:lineRule="atLeast"/>
              <w:rPr>
                <w:rFonts w:ascii="Times New Roman" w:eastAsia="標楷體" w:hAnsi="Times New Roman" w:cs="Times New Roman"/>
                <w:szCs w:val="24"/>
              </w:rPr>
            </w:pPr>
            <w:r w:rsidRPr="004128AE">
              <w:rPr>
                <w:rFonts w:ascii="Times New Roman" w:eastAsia="標楷體" w:hAnsi="Times New Roman" w:cs="Times New Roman"/>
                <w:szCs w:val="24"/>
              </w:rPr>
              <w:t>性教育宣導講座活動</w:t>
            </w:r>
          </w:p>
        </w:tc>
        <w:tc>
          <w:tcPr>
            <w:tcW w:w="1559" w:type="dxa"/>
            <w:tcBorders>
              <w:top w:val="single" w:sz="4" w:space="0" w:color="auto"/>
              <w:left w:val="nil"/>
              <w:bottom w:val="single" w:sz="4" w:space="0" w:color="auto"/>
              <w:right w:val="single" w:sz="4" w:space="0" w:color="auto"/>
            </w:tcBorders>
            <w:shd w:val="clear" w:color="auto" w:fill="auto"/>
            <w:vAlign w:val="center"/>
          </w:tcPr>
          <w:p w:rsidR="00A27681" w:rsidRPr="004128AE" w:rsidRDefault="00A27681" w:rsidP="00C17D9E">
            <w:pPr>
              <w:widowControl/>
              <w:spacing w:line="0" w:lineRule="atLeast"/>
              <w:jc w:val="both"/>
              <w:rPr>
                <w:rFonts w:ascii="Times New Roman" w:eastAsia="標楷體" w:hAnsi="Times New Roman" w:cs="Times New Roman"/>
                <w:szCs w:val="24"/>
              </w:rPr>
            </w:pPr>
            <w:r w:rsidRPr="004128AE">
              <w:rPr>
                <w:rFonts w:ascii="Times New Roman" w:eastAsia="標楷體" w:hAnsi="Times New Roman" w:cs="Times New Roman"/>
                <w:szCs w:val="24"/>
              </w:rPr>
              <w:t>教育部補助健康促進經費</w:t>
            </w:r>
          </w:p>
        </w:tc>
        <w:tc>
          <w:tcPr>
            <w:tcW w:w="1209" w:type="dxa"/>
            <w:tcBorders>
              <w:top w:val="nil"/>
              <w:left w:val="nil"/>
              <w:bottom w:val="single" w:sz="4" w:space="0" w:color="auto"/>
              <w:right w:val="single" w:sz="8" w:space="0" w:color="auto"/>
            </w:tcBorders>
            <w:shd w:val="clear" w:color="auto" w:fill="auto"/>
            <w:vAlign w:val="center"/>
          </w:tcPr>
          <w:p w:rsidR="00A27681" w:rsidRPr="004128AE" w:rsidRDefault="00A27681" w:rsidP="00C17D9E">
            <w:pPr>
              <w:widowControl/>
              <w:spacing w:line="0" w:lineRule="atLeast"/>
              <w:jc w:val="right"/>
              <w:rPr>
                <w:rFonts w:ascii="Times New Roman" w:eastAsia="標楷體" w:hAnsi="Times New Roman" w:cs="Times New Roman"/>
                <w:szCs w:val="24"/>
              </w:rPr>
            </w:pPr>
            <w:r w:rsidRPr="004128AE">
              <w:rPr>
                <w:rFonts w:ascii="Times New Roman" w:eastAsia="標楷體" w:hAnsi="Times New Roman" w:cs="Times New Roman"/>
                <w:color w:val="0000FF"/>
                <w:szCs w:val="24"/>
              </w:rPr>
              <w:t>12,000</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27681" w:rsidRPr="004128AE" w:rsidRDefault="00A27681" w:rsidP="00C17D9E">
            <w:pPr>
              <w:spacing w:line="0" w:lineRule="atLeast"/>
              <w:jc w:val="right"/>
              <w:rPr>
                <w:rFonts w:ascii="Times New Roman" w:eastAsia="標楷體" w:hAnsi="Times New Roman" w:cs="Times New Roman"/>
                <w:color w:val="FF0000"/>
                <w:szCs w:val="24"/>
              </w:rPr>
            </w:pPr>
            <w:r w:rsidRPr="004128AE">
              <w:rPr>
                <w:rFonts w:ascii="Times New Roman" w:eastAsia="標楷體" w:hAnsi="Times New Roman" w:cs="Times New Roman" w:hint="eastAsia"/>
                <w:color w:val="FF0000"/>
                <w:szCs w:val="24"/>
              </w:rPr>
              <w:t>8</w:t>
            </w:r>
            <w:r w:rsidRPr="004128AE">
              <w:rPr>
                <w:rFonts w:ascii="Times New Roman" w:eastAsia="標楷體" w:hAnsi="Times New Roman" w:cs="Times New Roman"/>
                <w:color w:val="FF0000"/>
                <w:szCs w:val="24"/>
              </w:rPr>
              <w:t>000</w:t>
            </w:r>
          </w:p>
        </w:tc>
        <w:tc>
          <w:tcPr>
            <w:tcW w:w="1030" w:type="dxa"/>
            <w:tcBorders>
              <w:top w:val="single" w:sz="4" w:space="0" w:color="auto"/>
              <w:left w:val="single" w:sz="4" w:space="0" w:color="auto"/>
              <w:bottom w:val="single" w:sz="4" w:space="0" w:color="auto"/>
              <w:right w:val="single" w:sz="8" w:space="0" w:color="auto"/>
            </w:tcBorders>
            <w:shd w:val="clear" w:color="auto" w:fill="auto"/>
            <w:vAlign w:val="center"/>
          </w:tcPr>
          <w:p w:rsidR="00A27681" w:rsidRPr="004128AE" w:rsidRDefault="00A27681" w:rsidP="00C17D9E">
            <w:pPr>
              <w:spacing w:line="0" w:lineRule="atLeast"/>
              <w:jc w:val="right"/>
              <w:rPr>
                <w:rFonts w:ascii="Times New Roman" w:eastAsia="標楷體" w:hAnsi="Times New Roman" w:cs="Times New Roman"/>
                <w:szCs w:val="24"/>
              </w:rPr>
            </w:pPr>
            <w:r w:rsidRPr="004128AE">
              <w:rPr>
                <w:rFonts w:ascii="Times New Roman" w:eastAsia="標楷體" w:hAnsi="Times New Roman" w:cs="Times New Roman" w:hint="eastAsia"/>
                <w:szCs w:val="24"/>
              </w:rPr>
              <w:t>1</w:t>
            </w:r>
            <w:r w:rsidRPr="004128AE">
              <w:rPr>
                <w:rFonts w:ascii="Times New Roman" w:eastAsia="標楷體" w:hAnsi="Times New Roman" w:cs="Times New Roman"/>
                <w:szCs w:val="24"/>
              </w:rPr>
              <w:t>94</w:t>
            </w:r>
          </w:p>
        </w:tc>
      </w:tr>
      <w:tr w:rsidR="00A27681" w:rsidRPr="004128AE" w:rsidTr="00C17D9E">
        <w:trPr>
          <w:trHeight w:val="347"/>
        </w:trPr>
        <w:tc>
          <w:tcPr>
            <w:tcW w:w="1418" w:type="dxa"/>
            <w:vMerge/>
            <w:tcBorders>
              <w:left w:val="single" w:sz="8" w:space="0" w:color="auto"/>
              <w:right w:val="single" w:sz="4" w:space="0" w:color="auto"/>
            </w:tcBorders>
            <w:vAlign w:val="center"/>
            <w:hideMark/>
          </w:tcPr>
          <w:p w:rsidR="00A27681" w:rsidRPr="004128AE" w:rsidRDefault="00A27681" w:rsidP="00C17D9E">
            <w:pPr>
              <w:widowControl/>
              <w:spacing w:line="0" w:lineRule="atLeast"/>
              <w:jc w:val="center"/>
              <w:rPr>
                <w:rFonts w:ascii="Times New Roman" w:eastAsia="標楷體" w:hAnsi="Times New Roman" w:cs="Times New Roman"/>
                <w:b/>
                <w:szCs w:val="24"/>
              </w:rPr>
            </w:pPr>
          </w:p>
        </w:tc>
        <w:tc>
          <w:tcPr>
            <w:tcW w:w="3250" w:type="dxa"/>
            <w:tcBorders>
              <w:top w:val="nil"/>
              <w:left w:val="nil"/>
              <w:bottom w:val="single" w:sz="4" w:space="0" w:color="auto"/>
              <w:right w:val="single" w:sz="4" w:space="0" w:color="auto"/>
            </w:tcBorders>
            <w:shd w:val="clear" w:color="auto" w:fill="auto"/>
            <w:vAlign w:val="center"/>
          </w:tcPr>
          <w:p w:rsidR="00A27681" w:rsidRPr="004128AE" w:rsidRDefault="00A27681" w:rsidP="00C17D9E">
            <w:pPr>
              <w:widowControl/>
              <w:spacing w:line="0" w:lineRule="atLeast"/>
              <w:rPr>
                <w:rFonts w:ascii="Times New Roman" w:eastAsia="標楷體" w:hAnsi="Times New Roman" w:cs="Times New Roman"/>
                <w:szCs w:val="24"/>
              </w:rPr>
            </w:pPr>
            <w:r w:rsidRPr="004128AE">
              <w:rPr>
                <w:rFonts w:ascii="Times New Roman" w:eastAsia="標楷體" w:hAnsi="Times New Roman" w:cs="Times New Roman"/>
                <w:szCs w:val="24"/>
              </w:rPr>
              <w:t>身心障礙學生性別平等教育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7681" w:rsidRPr="004128AE" w:rsidRDefault="00A27681" w:rsidP="00C17D9E">
            <w:pPr>
              <w:widowControl/>
              <w:spacing w:line="0" w:lineRule="atLeast"/>
              <w:jc w:val="both"/>
              <w:rPr>
                <w:rFonts w:ascii="Times New Roman" w:eastAsia="標楷體" w:hAnsi="Times New Roman" w:cs="Times New Roman"/>
                <w:szCs w:val="24"/>
              </w:rPr>
            </w:pPr>
            <w:r w:rsidRPr="004128AE">
              <w:rPr>
                <w:rFonts w:ascii="Times New Roman" w:eastAsia="標楷體" w:hAnsi="Times New Roman" w:cs="Times New Roman"/>
                <w:szCs w:val="24"/>
              </w:rPr>
              <w:t>教育部招收與輔導身心障礙學生工作經費</w:t>
            </w:r>
          </w:p>
        </w:tc>
        <w:tc>
          <w:tcPr>
            <w:tcW w:w="1209" w:type="dxa"/>
            <w:tcBorders>
              <w:top w:val="nil"/>
              <w:left w:val="nil"/>
              <w:bottom w:val="single" w:sz="4" w:space="0" w:color="auto"/>
              <w:right w:val="single" w:sz="8" w:space="0" w:color="auto"/>
            </w:tcBorders>
            <w:shd w:val="clear" w:color="auto" w:fill="auto"/>
            <w:vAlign w:val="center"/>
          </w:tcPr>
          <w:p w:rsidR="00A27681" w:rsidRPr="004128AE" w:rsidRDefault="00A27681" w:rsidP="00C17D9E">
            <w:pPr>
              <w:widowControl/>
              <w:spacing w:line="0" w:lineRule="atLeast"/>
              <w:jc w:val="right"/>
              <w:rPr>
                <w:rFonts w:ascii="Times New Roman" w:eastAsia="標楷體" w:hAnsi="Times New Roman" w:cs="Times New Roman"/>
                <w:szCs w:val="24"/>
              </w:rPr>
            </w:pPr>
            <w:r w:rsidRPr="004128AE">
              <w:rPr>
                <w:rFonts w:ascii="Times New Roman" w:eastAsia="標楷體" w:hAnsi="Times New Roman" w:cs="Times New Roman"/>
                <w:color w:val="0000FF"/>
                <w:szCs w:val="24"/>
              </w:rPr>
              <w:t>2</w:t>
            </w:r>
            <w:r w:rsidRPr="004128AE">
              <w:rPr>
                <w:rFonts w:ascii="Times New Roman" w:eastAsia="標楷體" w:hAnsi="Times New Roman" w:cs="Times New Roman" w:hint="eastAsia"/>
                <w:color w:val="0000FF"/>
                <w:szCs w:val="24"/>
              </w:rPr>
              <w:t>0</w:t>
            </w:r>
            <w:r w:rsidRPr="004128AE">
              <w:rPr>
                <w:rFonts w:ascii="Times New Roman" w:eastAsia="標楷體" w:hAnsi="Times New Roman" w:cs="Times New Roman"/>
                <w:color w:val="0000FF"/>
                <w:szCs w:val="24"/>
              </w:rPr>
              <w:t>,000</w:t>
            </w:r>
          </w:p>
        </w:tc>
        <w:tc>
          <w:tcPr>
            <w:tcW w:w="1163" w:type="dxa"/>
            <w:tcBorders>
              <w:top w:val="nil"/>
              <w:left w:val="single" w:sz="4" w:space="0" w:color="auto"/>
              <w:bottom w:val="single" w:sz="4" w:space="0" w:color="auto"/>
              <w:right w:val="single" w:sz="4" w:space="0" w:color="auto"/>
            </w:tcBorders>
            <w:shd w:val="clear" w:color="auto" w:fill="auto"/>
            <w:vAlign w:val="center"/>
          </w:tcPr>
          <w:p w:rsidR="00A27681" w:rsidRPr="004128AE" w:rsidRDefault="00A27681" w:rsidP="00C17D9E">
            <w:pPr>
              <w:spacing w:line="0" w:lineRule="atLeast"/>
              <w:jc w:val="right"/>
              <w:rPr>
                <w:rFonts w:ascii="Times New Roman" w:eastAsia="標楷體" w:hAnsi="Times New Roman" w:cs="Times New Roman"/>
                <w:color w:val="FF0000"/>
                <w:szCs w:val="24"/>
              </w:rPr>
            </w:pPr>
            <w:r w:rsidRPr="004128AE">
              <w:rPr>
                <w:rFonts w:ascii="Times New Roman" w:eastAsia="標楷體" w:hAnsi="Times New Roman" w:cs="Times New Roman" w:hint="eastAsia"/>
                <w:color w:val="FF0000"/>
                <w:szCs w:val="24"/>
              </w:rPr>
              <w:t>1</w:t>
            </w:r>
            <w:r w:rsidRPr="004128AE">
              <w:rPr>
                <w:rFonts w:ascii="Times New Roman" w:eastAsia="標楷體" w:hAnsi="Times New Roman" w:cs="Times New Roman"/>
                <w:color w:val="FF0000"/>
                <w:szCs w:val="24"/>
              </w:rPr>
              <w:t>3200</w:t>
            </w:r>
          </w:p>
        </w:tc>
        <w:tc>
          <w:tcPr>
            <w:tcW w:w="1030" w:type="dxa"/>
            <w:tcBorders>
              <w:top w:val="nil"/>
              <w:left w:val="single" w:sz="4" w:space="0" w:color="auto"/>
              <w:bottom w:val="single" w:sz="4" w:space="0" w:color="auto"/>
              <w:right w:val="single" w:sz="8" w:space="0" w:color="auto"/>
            </w:tcBorders>
            <w:shd w:val="clear" w:color="auto" w:fill="auto"/>
            <w:vAlign w:val="center"/>
          </w:tcPr>
          <w:p w:rsidR="00A27681" w:rsidRPr="004128AE" w:rsidRDefault="00A27681" w:rsidP="00C17D9E">
            <w:pPr>
              <w:spacing w:line="0" w:lineRule="atLeast"/>
              <w:jc w:val="right"/>
              <w:rPr>
                <w:rFonts w:ascii="Times New Roman" w:eastAsia="標楷體" w:hAnsi="Times New Roman" w:cs="Times New Roman"/>
                <w:szCs w:val="24"/>
              </w:rPr>
            </w:pPr>
            <w:r w:rsidRPr="004128AE">
              <w:rPr>
                <w:rFonts w:ascii="Times New Roman" w:eastAsia="標楷體" w:hAnsi="Times New Roman" w:cs="Times New Roman" w:hint="eastAsia"/>
                <w:szCs w:val="24"/>
              </w:rPr>
              <w:t>2</w:t>
            </w:r>
            <w:r w:rsidRPr="004128AE">
              <w:rPr>
                <w:rFonts w:ascii="Times New Roman" w:eastAsia="標楷體" w:hAnsi="Times New Roman" w:cs="Times New Roman"/>
                <w:szCs w:val="24"/>
              </w:rPr>
              <w:t>06</w:t>
            </w:r>
          </w:p>
        </w:tc>
      </w:tr>
      <w:tr w:rsidR="00A27681" w:rsidRPr="004128AE" w:rsidTr="00C17D9E">
        <w:trPr>
          <w:trHeight w:val="347"/>
        </w:trPr>
        <w:tc>
          <w:tcPr>
            <w:tcW w:w="1418" w:type="dxa"/>
            <w:vMerge/>
            <w:tcBorders>
              <w:left w:val="single" w:sz="8" w:space="0" w:color="auto"/>
              <w:right w:val="single" w:sz="4" w:space="0" w:color="auto"/>
            </w:tcBorders>
            <w:vAlign w:val="center"/>
            <w:hideMark/>
          </w:tcPr>
          <w:p w:rsidR="00A27681" w:rsidRPr="004128AE" w:rsidRDefault="00A27681" w:rsidP="00C17D9E">
            <w:pPr>
              <w:widowControl/>
              <w:spacing w:line="0" w:lineRule="atLeast"/>
              <w:jc w:val="center"/>
              <w:rPr>
                <w:rFonts w:ascii="Times New Roman" w:eastAsia="標楷體" w:hAnsi="Times New Roman" w:cs="Times New Roman"/>
                <w:b/>
                <w:szCs w:val="24"/>
              </w:rPr>
            </w:pPr>
          </w:p>
        </w:tc>
        <w:tc>
          <w:tcPr>
            <w:tcW w:w="3250" w:type="dxa"/>
            <w:tcBorders>
              <w:top w:val="nil"/>
              <w:left w:val="nil"/>
              <w:bottom w:val="single" w:sz="4" w:space="0" w:color="auto"/>
              <w:right w:val="single" w:sz="4" w:space="0" w:color="auto"/>
            </w:tcBorders>
            <w:shd w:val="clear" w:color="auto" w:fill="auto"/>
            <w:vAlign w:val="center"/>
          </w:tcPr>
          <w:p w:rsidR="00A27681" w:rsidRPr="004128AE" w:rsidRDefault="00A27681" w:rsidP="00C17D9E">
            <w:pPr>
              <w:widowControl/>
              <w:spacing w:line="0" w:lineRule="atLeast"/>
              <w:rPr>
                <w:rFonts w:ascii="Times New Roman" w:eastAsia="標楷體" w:hAnsi="Times New Roman" w:cs="Times New Roman"/>
                <w:szCs w:val="24"/>
              </w:rPr>
            </w:pPr>
            <w:r w:rsidRPr="004128AE">
              <w:rPr>
                <w:rFonts w:ascii="Times New Roman" w:eastAsia="標楷體" w:hAnsi="Times New Roman" w:cs="Times New Roman"/>
                <w:szCs w:val="24"/>
              </w:rPr>
              <w:t>社團經營與特色營造</w:t>
            </w:r>
          </w:p>
        </w:tc>
        <w:tc>
          <w:tcPr>
            <w:tcW w:w="1559" w:type="dxa"/>
            <w:vMerge w:val="restart"/>
            <w:tcBorders>
              <w:top w:val="single" w:sz="4" w:space="0" w:color="auto"/>
              <w:left w:val="single" w:sz="4" w:space="0" w:color="auto"/>
              <w:right w:val="single" w:sz="4" w:space="0" w:color="auto"/>
            </w:tcBorders>
            <w:vAlign w:val="center"/>
            <w:hideMark/>
          </w:tcPr>
          <w:p w:rsidR="00A27681" w:rsidRPr="004128AE" w:rsidRDefault="00A27681" w:rsidP="00C17D9E">
            <w:pPr>
              <w:spacing w:line="0" w:lineRule="atLeast"/>
              <w:jc w:val="center"/>
              <w:rPr>
                <w:rFonts w:ascii="Times New Roman" w:eastAsia="標楷體" w:hAnsi="Times New Roman" w:cs="Times New Roman"/>
                <w:szCs w:val="24"/>
              </w:rPr>
            </w:pPr>
            <w:r w:rsidRPr="004128AE">
              <w:rPr>
                <w:rFonts w:ascii="Times New Roman" w:eastAsia="標楷體" w:hAnsi="Times New Roman" w:cs="Times New Roman"/>
                <w:szCs w:val="24"/>
              </w:rPr>
              <w:t>教育部學生事務與輔導經費</w:t>
            </w:r>
          </w:p>
        </w:tc>
        <w:tc>
          <w:tcPr>
            <w:tcW w:w="1209" w:type="dxa"/>
            <w:tcBorders>
              <w:top w:val="nil"/>
              <w:left w:val="nil"/>
              <w:bottom w:val="single" w:sz="4" w:space="0" w:color="auto"/>
              <w:right w:val="single" w:sz="8" w:space="0" w:color="auto"/>
            </w:tcBorders>
            <w:shd w:val="clear" w:color="auto" w:fill="auto"/>
            <w:vAlign w:val="center"/>
          </w:tcPr>
          <w:p w:rsidR="00A27681" w:rsidRPr="004128AE" w:rsidRDefault="00A27681" w:rsidP="00C17D9E">
            <w:pPr>
              <w:widowControl/>
              <w:spacing w:line="0" w:lineRule="atLeast"/>
              <w:jc w:val="right"/>
              <w:rPr>
                <w:rFonts w:ascii="Times New Roman" w:eastAsia="標楷體" w:hAnsi="Times New Roman" w:cs="Times New Roman"/>
                <w:szCs w:val="24"/>
              </w:rPr>
            </w:pPr>
            <w:r w:rsidRPr="004128AE">
              <w:rPr>
                <w:rFonts w:ascii="Times New Roman" w:eastAsia="標楷體" w:hAnsi="Times New Roman" w:cs="Times New Roman"/>
                <w:color w:val="0000FF"/>
                <w:szCs w:val="24"/>
              </w:rPr>
              <w:t>1,000</w:t>
            </w:r>
          </w:p>
        </w:tc>
        <w:tc>
          <w:tcPr>
            <w:tcW w:w="1163" w:type="dxa"/>
            <w:tcBorders>
              <w:top w:val="single" w:sz="4" w:space="0" w:color="auto"/>
              <w:left w:val="single" w:sz="4" w:space="0" w:color="auto"/>
              <w:bottom w:val="single" w:sz="4" w:space="0" w:color="auto"/>
              <w:right w:val="single" w:sz="4" w:space="0" w:color="auto"/>
            </w:tcBorders>
            <w:vAlign w:val="center"/>
          </w:tcPr>
          <w:p w:rsidR="00A27681" w:rsidRPr="004128AE" w:rsidRDefault="00A27681" w:rsidP="00C17D9E">
            <w:pPr>
              <w:spacing w:line="0" w:lineRule="atLeast"/>
              <w:jc w:val="right"/>
              <w:rPr>
                <w:rFonts w:ascii="Times New Roman" w:eastAsia="標楷體" w:hAnsi="Times New Roman" w:cs="Times New Roman"/>
                <w:color w:val="FF0000"/>
                <w:szCs w:val="24"/>
              </w:rPr>
            </w:pPr>
            <w:r w:rsidRPr="004128AE">
              <w:rPr>
                <w:rFonts w:ascii="Times New Roman" w:eastAsia="標楷體" w:hAnsi="Times New Roman" w:cs="Times New Roman" w:hint="eastAsia"/>
                <w:color w:val="FF0000"/>
                <w:szCs w:val="24"/>
              </w:rPr>
              <w:t>0</w:t>
            </w:r>
          </w:p>
        </w:tc>
        <w:tc>
          <w:tcPr>
            <w:tcW w:w="1030" w:type="dxa"/>
            <w:tcBorders>
              <w:top w:val="single" w:sz="4" w:space="0" w:color="auto"/>
              <w:left w:val="single" w:sz="4" w:space="0" w:color="auto"/>
              <w:bottom w:val="single" w:sz="4" w:space="0" w:color="auto"/>
              <w:right w:val="single" w:sz="8" w:space="0" w:color="auto"/>
            </w:tcBorders>
            <w:vAlign w:val="center"/>
          </w:tcPr>
          <w:p w:rsidR="00A27681" w:rsidRPr="004128AE" w:rsidRDefault="00A27681" w:rsidP="00C17D9E">
            <w:pPr>
              <w:spacing w:line="0" w:lineRule="atLeast"/>
              <w:jc w:val="right"/>
              <w:rPr>
                <w:rFonts w:ascii="Times New Roman" w:eastAsia="標楷體" w:hAnsi="Times New Roman" w:cs="Times New Roman"/>
                <w:szCs w:val="24"/>
              </w:rPr>
            </w:pPr>
            <w:r w:rsidRPr="004128AE">
              <w:rPr>
                <w:rFonts w:ascii="Times New Roman" w:eastAsia="標楷體" w:hAnsi="Times New Roman" w:cs="Times New Roman" w:hint="eastAsia"/>
                <w:szCs w:val="24"/>
              </w:rPr>
              <w:t>9</w:t>
            </w:r>
            <w:r w:rsidRPr="004128AE">
              <w:rPr>
                <w:rFonts w:ascii="Times New Roman" w:eastAsia="標楷體" w:hAnsi="Times New Roman" w:cs="Times New Roman"/>
                <w:szCs w:val="24"/>
              </w:rPr>
              <w:t>1</w:t>
            </w:r>
          </w:p>
        </w:tc>
      </w:tr>
      <w:tr w:rsidR="00A27681" w:rsidRPr="004128AE" w:rsidTr="00C17D9E">
        <w:trPr>
          <w:trHeight w:val="347"/>
        </w:trPr>
        <w:tc>
          <w:tcPr>
            <w:tcW w:w="1418" w:type="dxa"/>
            <w:vMerge/>
            <w:tcBorders>
              <w:left w:val="single" w:sz="8" w:space="0" w:color="auto"/>
              <w:right w:val="single" w:sz="4" w:space="0" w:color="auto"/>
            </w:tcBorders>
            <w:vAlign w:val="center"/>
            <w:hideMark/>
          </w:tcPr>
          <w:p w:rsidR="00A27681" w:rsidRPr="004128AE" w:rsidRDefault="00A27681" w:rsidP="00C17D9E">
            <w:pPr>
              <w:widowControl/>
              <w:spacing w:line="0" w:lineRule="atLeast"/>
              <w:jc w:val="center"/>
              <w:rPr>
                <w:rFonts w:ascii="Times New Roman" w:eastAsia="標楷體" w:hAnsi="Times New Roman" w:cs="Times New Roman"/>
                <w:b/>
                <w:szCs w:val="24"/>
              </w:rPr>
            </w:pPr>
          </w:p>
        </w:tc>
        <w:tc>
          <w:tcPr>
            <w:tcW w:w="3250" w:type="dxa"/>
            <w:tcBorders>
              <w:top w:val="nil"/>
              <w:left w:val="nil"/>
              <w:bottom w:val="single" w:sz="4" w:space="0" w:color="auto"/>
              <w:right w:val="single" w:sz="4" w:space="0" w:color="auto"/>
            </w:tcBorders>
            <w:shd w:val="clear" w:color="auto" w:fill="auto"/>
            <w:vAlign w:val="center"/>
          </w:tcPr>
          <w:p w:rsidR="00A27681" w:rsidRPr="004128AE" w:rsidRDefault="00A27681" w:rsidP="00C17D9E">
            <w:pPr>
              <w:widowControl/>
              <w:spacing w:line="0" w:lineRule="atLeast"/>
              <w:rPr>
                <w:rFonts w:ascii="Times New Roman" w:eastAsia="標楷體" w:hAnsi="Times New Roman" w:cs="Times New Roman"/>
                <w:szCs w:val="24"/>
              </w:rPr>
            </w:pPr>
            <w:r w:rsidRPr="004128AE">
              <w:rPr>
                <w:rFonts w:ascii="Times New Roman" w:eastAsia="標楷體" w:hAnsi="Times New Roman" w:cs="Times New Roman"/>
                <w:szCs w:val="24"/>
              </w:rPr>
              <w:t>班級輔導</w:t>
            </w:r>
          </w:p>
        </w:tc>
        <w:tc>
          <w:tcPr>
            <w:tcW w:w="1559" w:type="dxa"/>
            <w:vMerge/>
            <w:tcBorders>
              <w:left w:val="single" w:sz="4" w:space="0" w:color="auto"/>
              <w:right w:val="single" w:sz="4" w:space="0" w:color="auto"/>
            </w:tcBorders>
            <w:vAlign w:val="center"/>
            <w:hideMark/>
          </w:tcPr>
          <w:p w:rsidR="00A27681" w:rsidRPr="004128AE" w:rsidRDefault="00A27681" w:rsidP="00C17D9E">
            <w:pPr>
              <w:widowControl/>
              <w:spacing w:line="0" w:lineRule="atLeast"/>
              <w:rPr>
                <w:rFonts w:ascii="Times New Roman" w:eastAsia="標楷體" w:hAnsi="Times New Roman" w:cs="Times New Roman"/>
                <w:szCs w:val="24"/>
              </w:rPr>
            </w:pPr>
          </w:p>
        </w:tc>
        <w:tc>
          <w:tcPr>
            <w:tcW w:w="1209" w:type="dxa"/>
            <w:tcBorders>
              <w:top w:val="nil"/>
              <w:left w:val="nil"/>
              <w:bottom w:val="single" w:sz="4" w:space="0" w:color="auto"/>
              <w:right w:val="single" w:sz="8" w:space="0" w:color="auto"/>
            </w:tcBorders>
            <w:shd w:val="clear" w:color="auto" w:fill="auto"/>
            <w:vAlign w:val="center"/>
          </w:tcPr>
          <w:p w:rsidR="00A27681" w:rsidRPr="004128AE" w:rsidRDefault="00A27681" w:rsidP="00C17D9E">
            <w:pPr>
              <w:widowControl/>
              <w:spacing w:line="0" w:lineRule="atLeast"/>
              <w:jc w:val="right"/>
              <w:rPr>
                <w:rFonts w:ascii="Times New Roman" w:eastAsia="標楷體" w:hAnsi="Times New Roman" w:cs="Times New Roman"/>
                <w:szCs w:val="24"/>
              </w:rPr>
            </w:pPr>
            <w:r w:rsidRPr="004128AE">
              <w:rPr>
                <w:rFonts w:ascii="Times New Roman" w:eastAsia="標楷體" w:hAnsi="Times New Roman" w:cs="Times New Roman"/>
                <w:color w:val="0000FF"/>
                <w:szCs w:val="24"/>
              </w:rPr>
              <w:t>3</w:t>
            </w:r>
            <w:r w:rsidRPr="004128AE">
              <w:rPr>
                <w:rFonts w:ascii="Times New Roman" w:eastAsia="標楷體" w:hAnsi="Times New Roman" w:cs="Times New Roman" w:hint="eastAsia"/>
                <w:color w:val="0000FF"/>
                <w:szCs w:val="24"/>
              </w:rPr>
              <w:t>0</w:t>
            </w:r>
            <w:r w:rsidRPr="004128AE">
              <w:rPr>
                <w:rFonts w:ascii="Times New Roman" w:eastAsia="標楷體" w:hAnsi="Times New Roman" w:cs="Times New Roman"/>
                <w:color w:val="0000FF"/>
                <w:szCs w:val="24"/>
              </w:rPr>
              <w:t>,000</w:t>
            </w:r>
          </w:p>
        </w:tc>
        <w:tc>
          <w:tcPr>
            <w:tcW w:w="1163" w:type="dxa"/>
            <w:tcBorders>
              <w:top w:val="single" w:sz="4" w:space="0" w:color="auto"/>
              <w:left w:val="single" w:sz="4" w:space="0" w:color="auto"/>
              <w:bottom w:val="single" w:sz="4" w:space="0" w:color="auto"/>
              <w:right w:val="single" w:sz="4" w:space="0" w:color="auto"/>
            </w:tcBorders>
            <w:vAlign w:val="center"/>
          </w:tcPr>
          <w:p w:rsidR="00A27681" w:rsidRPr="004128AE" w:rsidRDefault="00A27681" w:rsidP="00C17D9E">
            <w:pPr>
              <w:spacing w:line="0" w:lineRule="atLeast"/>
              <w:jc w:val="right"/>
              <w:rPr>
                <w:rFonts w:ascii="Times New Roman" w:eastAsia="標楷體" w:hAnsi="Times New Roman" w:cs="Times New Roman"/>
                <w:color w:val="FF0000"/>
                <w:szCs w:val="24"/>
              </w:rPr>
            </w:pPr>
            <w:r w:rsidRPr="004128AE">
              <w:rPr>
                <w:rFonts w:ascii="Times New Roman" w:eastAsia="標楷體" w:hAnsi="Times New Roman" w:cs="Times New Roman" w:hint="eastAsia"/>
                <w:color w:val="FF0000"/>
                <w:szCs w:val="24"/>
              </w:rPr>
              <w:t>3</w:t>
            </w:r>
            <w:r w:rsidRPr="004128AE">
              <w:rPr>
                <w:rFonts w:ascii="Times New Roman" w:eastAsia="標楷體" w:hAnsi="Times New Roman" w:cs="Times New Roman"/>
                <w:color w:val="FF0000"/>
                <w:szCs w:val="24"/>
              </w:rPr>
              <w:t>0000</w:t>
            </w:r>
          </w:p>
        </w:tc>
        <w:tc>
          <w:tcPr>
            <w:tcW w:w="1030" w:type="dxa"/>
            <w:tcBorders>
              <w:top w:val="single" w:sz="4" w:space="0" w:color="auto"/>
              <w:left w:val="single" w:sz="4" w:space="0" w:color="auto"/>
              <w:bottom w:val="single" w:sz="4" w:space="0" w:color="auto"/>
              <w:right w:val="single" w:sz="8" w:space="0" w:color="auto"/>
            </w:tcBorders>
            <w:vAlign w:val="center"/>
          </w:tcPr>
          <w:p w:rsidR="00A27681" w:rsidRPr="004128AE" w:rsidRDefault="00A27681" w:rsidP="00C17D9E">
            <w:pPr>
              <w:spacing w:line="0" w:lineRule="atLeast"/>
              <w:jc w:val="right"/>
              <w:rPr>
                <w:rFonts w:ascii="Times New Roman" w:eastAsia="標楷體" w:hAnsi="Times New Roman" w:cs="Times New Roman"/>
                <w:szCs w:val="24"/>
              </w:rPr>
            </w:pPr>
            <w:r w:rsidRPr="004128AE">
              <w:rPr>
                <w:rFonts w:ascii="Times New Roman" w:eastAsia="標楷體" w:hAnsi="Times New Roman" w:cs="Times New Roman" w:hint="eastAsia"/>
                <w:szCs w:val="24"/>
              </w:rPr>
              <w:t>4</w:t>
            </w:r>
            <w:r w:rsidRPr="004128AE">
              <w:rPr>
                <w:rFonts w:ascii="Times New Roman" w:eastAsia="標楷體" w:hAnsi="Times New Roman" w:cs="Times New Roman"/>
                <w:szCs w:val="24"/>
              </w:rPr>
              <w:t>57</w:t>
            </w:r>
          </w:p>
        </w:tc>
      </w:tr>
      <w:tr w:rsidR="00A27681" w:rsidRPr="004128AE" w:rsidTr="00C17D9E">
        <w:trPr>
          <w:trHeight w:val="347"/>
        </w:trPr>
        <w:tc>
          <w:tcPr>
            <w:tcW w:w="1418" w:type="dxa"/>
            <w:vMerge/>
            <w:tcBorders>
              <w:left w:val="single" w:sz="8" w:space="0" w:color="auto"/>
              <w:right w:val="single" w:sz="4" w:space="0" w:color="auto"/>
            </w:tcBorders>
            <w:vAlign w:val="center"/>
            <w:hideMark/>
          </w:tcPr>
          <w:p w:rsidR="00A27681" w:rsidRPr="004128AE" w:rsidRDefault="00A27681" w:rsidP="00C17D9E">
            <w:pPr>
              <w:widowControl/>
              <w:spacing w:line="0" w:lineRule="atLeast"/>
              <w:jc w:val="center"/>
              <w:rPr>
                <w:rFonts w:ascii="Times New Roman" w:eastAsia="標楷體" w:hAnsi="Times New Roman" w:cs="Times New Roman"/>
                <w:b/>
                <w:szCs w:val="24"/>
              </w:rPr>
            </w:pPr>
          </w:p>
        </w:tc>
        <w:tc>
          <w:tcPr>
            <w:tcW w:w="3250" w:type="dxa"/>
            <w:tcBorders>
              <w:top w:val="nil"/>
              <w:left w:val="nil"/>
              <w:bottom w:val="single" w:sz="4" w:space="0" w:color="auto"/>
              <w:right w:val="single" w:sz="4" w:space="0" w:color="auto"/>
            </w:tcBorders>
            <w:shd w:val="clear" w:color="auto" w:fill="auto"/>
            <w:vAlign w:val="center"/>
          </w:tcPr>
          <w:p w:rsidR="00A27681" w:rsidRPr="004128AE" w:rsidRDefault="00A27681" w:rsidP="00C17D9E">
            <w:pPr>
              <w:widowControl/>
              <w:spacing w:line="0" w:lineRule="atLeast"/>
              <w:rPr>
                <w:rFonts w:ascii="Times New Roman" w:eastAsia="標楷體" w:hAnsi="Times New Roman" w:cs="Times New Roman"/>
                <w:szCs w:val="24"/>
              </w:rPr>
            </w:pPr>
            <w:r w:rsidRPr="004128AE">
              <w:rPr>
                <w:rFonts w:ascii="Times New Roman" w:eastAsia="標楷體" w:hAnsi="Times New Roman" w:cs="Times New Roman"/>
                <w:szCs w:val="24"/>
              </w:rPr>
              <w:t>提升導師輔導與工作知能</w:t>
            </w:r>
          </w:p>
        </w:tc>
        <w:tc>
          <w:tcPr>
            <w:tcW w:w="1559" w:type="dxa"/>
            <w:vMerge/>
            <w:tcBorders>
              <w:left w:val="single" w:sz="4" w:space="0" w:color="auto"/>
              <w:right w:val="single" w:sz="4" w:space="0" w:color="auto"/>
            </w:tcBorders>
            <w:vAlign w:val="center"/>
            <w:hideMark/>
          </w:tcPr>
          <w:p w:rsidR="00A27681" w:rsidRPr="004128AE" w:rsidRDefault="00A27681" w:rsidP="00C17D9E">
            <w:pPr>
              <w:widowControl/>
              <w:spacing w:line="0" w:lineRule="atLeast"/>
              <w:rPr>
                <w:rFonts w:ascii="Times New Roman" w:eastAsia="標楷體" w:hAnsi="Times New Roman" w:cs="Times New Roman"/>
                <w:szCs w:val="24"/>
              </w:rPr>
            </w:pPr>
          </w:p>
        </w:tc>
        <w:tc>
          <w:tcPr>
            <w:tcW w:w="1209" w:type="dxa"/>
            <w:tcBorders>
              <w:top w:val="nil"/>
              <w:left w:val="nil"/>
              <w:bottom w:val="single" w:sz="4" w:space="0" w:color="auto"/>
              <w:right w:val="single" w:sz="8" w:space="0" w:color="auto"/>
            </w:tcBorders>
            <w:shd w:val="clear" w:color="auto" w:fill="auto"/>
            <w:vAlign w:val="center"/>
          </w:tcPr>
          <w:p w:rsidR="00A27681" w:rsidRPr="004128AE" w:rsidRDefault="00A27681" w:rsidP="00C17D9E">
            <w:pPr>
              <w:widowControl/>
              <w:spacing w:line="0" w:lineRule="atLeast"/>
              <w:jc w:val="right"/>
              <w:rPr>
                <w:rFonts w:ascii="Times New Roman" w:eastAsia="標楷體" w:hAnsi="Times New Roman" w:cs="Times New Roman"/>
                <w:szCs w:val="24"/>
              </w:rPr>
            </w:pPr>
            <w:r w:rsidRPr="004128AE">
              <w:rPr>
                <w:rFonts w:ascii="Times New Roman" w:eastAsia="標楷體" w:hAnsi="Times New Roman" w:cs="Times New Roman"/>
                <w:color w:val="0000FF"/>
                <w:szCs w:val="24"/>
              </w:rPr>
              <w:t>8,000</w:t>
            </w:r>
          </w:p>
        </w:tc>
        <w:tc>
          <w:tcPr>
            <w:tcW w:w="1163" w:type="dxa"/>
            <w:tcBorders>
              <w:top w:val="single" w:sz="4" w:space="0" w:color="auto"/>
              <w:left w:val="single" w:sz="4" w:space="0" w:color="auto"/>
              <w:bottom w:val="single" w:sz="4" w:space="0" w:color="auto"/>
              <w:right w:val="single" w:sz="4" w:space="0" w:color="auto"/>
            </w:tcBorders>
            <w:vAlign w:val="center"/>
          </w:tcPr>
          <w:p w:rsidR="00A27681" w:rsidRPr="004128AE" w:rsidRDefault="00A27681" w:rsidP="00C17D9E">
            <w:pPr>
              <w:spacing w:line="0" w:lineRule="atLeast"/>
              <w:jc w:val="right"/>
              <w:rPr>
                <w:rFonts w:ascii="Times New Roman" w:eastAsia="標楷體" w:hAnsi="Times New Roman" w:cs="Times New Roman"/>
                <w:color w:val="FF0000"/>
                <w:szCs w:val="24"/>
              </w:rPr>
            </w:pPr>
            <w:r w:rsidRPr="004128AE">
              <w:rPr>
                <w:rFonts w:ascii="Times New Roman" w:eastAsia="標楷體" w:hAnsi="Times New Roman" w:cs="Times New Roman" w:hint="eastAsia"/>
                <w:color w:val="FF0000"/>
                <w:szCs w:val="24"/>
              </w:rPr>
              <w:t>4</w:t>
            </w:r>
            <w:r w:rsidRPr="004128AE">
              <w:rPr>
                <w:rFonts w:ascii="Times New Roman" w:eastAsia="標楷體" w:hAnsi="Times New Roman" w:cs="Times New Roman"/>
                <w:color w:val="FF0000"/>
                <w:szCs w:val="24"/>
              </w:rPr>
              <w:t>000</w:t>
            </w:r>
          </w:p>
        </w:tc>
        <w:tc>
          <w:tcPr>
            <w:tcW w:w="1030" w:type="dxa"/>
            <w:tcBorders>
              <w:top w:val="single" w:sz="4" w:space="0" w:color="auto"/>
              <w:left w:val="single" w:sz="4" w:space="0" w:color="auto"/>
              <w:bottom w:val="single" w:sz="4" w:space="0" w:color="auto"/>
              <w:right w:val="single" w:sz="8" w:space="0" w:color="auto"/>
            </w:tcBorders>
            <w:vAlign w:val="center"/>
          </w:tcPr>
          <w:p w:rsidR="00A27681" w:rsidRPr="004128AE" w:rsidRDefault="00A27681" w:rsidP="00C17D9E">
            <w:pPr>
              <w:spacing w:line="0" w:lineRule="atLeast"/>
              <w:ind w:right="120"/>
              <w:jc w:val="right"/>
              <w:rPr>
                <w:rFonts w:ascii="Times New Roman" w:eastAsia="標楷體" w:hAnsi="Times New Roman" w:cs="Times New Roman"/>
                <w:szCs w:val="24"/>
              </w:rPr>
            </w:pPr>
            <w:r w:rsidRPr="004128AE">
              <w:rPr>
                <w:rFonts w:ascii="Times New Roman" w:eastAsia="標楷體" w:hAnsi="Times New Roman" w:cs="Times New Roman" w:hint="eastAsia"/>
                <w:szCs w:val="24"/>
              </w:rPr>
              <w:t>7</w:t>
            </w:r>
            <w:r w:rsidRPr="004128AE">
              <w:rPr>
                <w:rFonts w:ascii="Times New Roman" w:eastAsia="標楷體" w:hAnsi="Times New Roman" w:cs="Times New Roman"/>
                <w:szCs w:val="24"/>
              </w:rPr>
              <w:t>5</w:t>
            </w:r>
          </w:p>
        </w:tc>
      </w:tr>
      <w:tr w:rsidR="00A27681" w:rsidRPr="004128AE" w:rsidTr="00C17D9E">
        <w:trPr>
          <w:trHeight w:val="347"/>
        </w:trPr>
        <w:tc>
          <w:tcPr>
            <w:tcW w:w="1418" w:type="dxa"/>
            <w:vMerge/>
            <w:tcBorders>
              <w:left w:val="single" w:sz="8" w:space="0" w:color="auto"/>
              <w:bottom w:val="single" w:sz="4" w:space="0" w:color="auto"/>
              <w:right w:val="single" w:sz="4" w:space="0" w:color="auto"/>
            </w:tcBorders>
            <w:vAlign w:val="center"/>
          </w:tcPr>
          <w:p w:rsidR="00A27681" w:rsidRPr="004128AE" w:rsidRDefault="00A27681" w:rsidP="00C17D9E">
            <w:pPr>
              <w:widowControl/>
              <w:spacing w:line="0" w:lineRule="atLeast"/>
              <w:jc w:val="center"/>
              <w:rPr>
                <w:rFonts w:ascii="Times New Roman" w:eastAsia="標楷體" w:hAnsi="Times New Roman" w:cs="Times New Roman"/>
                <w:b/>
                <w:szCs w:val="24"/>
              </w:rPr>
            </w:pPr>
          </w:p>
        </w:tc>
        <w:tc>
          <w:tcPr>
            <w:tcW w:w="3250" w:type="dxa"/>
            <w:tcBorders>
              <w:top w:val="single" w:sz="4" w:space="0" w:color="auto"/>
              <w:left w:val="nil"/>
              <w:bottom w:val="single" w:sz="4" w:space="0" w:color="auto"/>
              <w:right w:val="single" w:sz="4" w:space="0" w:color="auto"/>
            </w:tcBorders>
            <w:shd w:val="clear" w:color="auto" w:fill="auto"/>
            <w:vAlign w:val="center"/>
          </w:tcPr>
          <w:p w:rsidR="00A27681" w:rsidRPr="004128AE" w:rsidRDefault="00A27681" w:rsidP="00C17D9E">
            <w:pPr>
              <w:widowControl/>
              <w:spacing w:line="0" w:lineRule="atLeast"/>
              <w:rPr>
                <w:rFonts w:ascii="Times New Roman" w:eastAsia="標楷體" w:hAnsi="Times New Roman" w:cs="Times New Roman"/>
                <w:szCs w:val="24"/>
              </w:rPr>
            </w:pPr>
            <w:r w:rsidRPr="004128AE">
              <w:rPr>
                <w:rFonts w:ascii="Times New Roman" w:eastAsia="標楷體" w:hAnsi="Times New Roman" w:cs="Times New Roman"/>
                <w:szCs w:val="24"/>
              </w:rPr>
              <w:t>落實性別平等與情感教育（如：電影欣賞、專題演講、工作坊、班會宣導）</w:t>
            </w:r>
          </w:p>
        </w:tc>
        <w:tc>
          <w:tcPr>
            <w:tcW w:w="1559" w:type="dxa"/>
            <w:vMerge/>
            <w:tcBorders>
              <w:left w:val="single" w:sz="4" w:space="0" w:color="auto"/>
              <w:bottom w:val="single" w:sz="4" w:space="0" w:color="auto"/>
              <w:right w:val="single" w:sz="4" w:space="0" w:color="auto"/>
            </w:tcBorders>
            <w:vAlign w:val="center"/>
          </w:tcPr>
          <w:p w:rsidR="00A27681" w:rsidRPr="004128AE" w:rsidRDefault="00A27681" w:rsidP="00C17D9E">
            <w:pPr>
              <w:widowControl/>
              <w:spacing w:line="0" w:lineRule="atLeast"/>
              <w:rPr>
                <w:rFonts w:ascii="Times New Roman" w:eastAsia="標楷體" w:hAnsi="Times New Roman" w:cs="Times New Roman"/>
                <w:szCs w:val="24"/>
              </w:rPr>
            </w:pPr>
          </w:p>
        </w:tc>
        <w:tc>
          <w:tcPr>
            <w:tcW w:w="1209" w:type="dxa"/>
            <w:tcBorders>
              <w:top w:val="nil"/>
              <w:left w:val="nil"/>
              <w:bottom w:val="single" w:sz="4" w:space="0" w:color="auto"/>
              <w:right w:val="single" w:sz="8" w:space="0" w:color="auto"/>
            </w:tcBorders>
            <w:shd w:val="clear" w:color="auto" w:fill="auto"/>
            <w:vAlign w:val="center"/>
          </w:tcPr>
          <w:p w:rsidR="00A27681" w:rsidRPr="004128AE" w:rsidRDefault="00A27681" w:rsidP="00C17D9E">
            <w:pPr>
              <w:widowControl/>
              <w:spacing w:line="0" w:lineRule="atLeast"/>
              <w:jc w:val="right"/>
              <w:rPr>
                <w:rFonts w:ascii="Times New Roman" w:eastAsia="標楷體" w:hAnsi="Times New Roman" w:cs="Times New Roman"/>
                <w:szCs w:val="24"/>
              </w:rPr>
            </w:pPr>
            <w:r w:rsidRPr="004128AE">
              <w:rPr>
                <w:rFonts w:ascii="Times New Roman" w:eastAsia="標楷體" w:hAnsi="Times New Roman" w:cs="Times New Roman"/>
                <w:color w:val="0000FF"/>
                <w:szCs w:val="24"/>
              </w:rPr>
              <w:t>104,600</w:t>
            </w:r>
          </w:p>
        </w:tc>
        <w:tc>
          <w:tcPr>
            <w:tcW w:w="1163" w:type="dxa"/>
            <w:tcBorders>
              <w:top w:val="single" w:sz="4" w:space="0" w:color="auto"/>
              <w:left w:val="single" w:sz="4" w:space="0" w:color="auto"/>
              <w:bottom w:val="single" w:sz="4" w:space="0" w:color="auto"/>
              <w:right w:val="single" w:sz="4" w:space="0" w:color="auto"/>
            </w:tcBorders>
            <w:vAlign w:val="center"/>
          </w:tcPr>
          <w:p w:rsidR="00A27681" w:rsidRPr="004128AE" w:rsidRDefault="00A27681" w:rsidP="00C17D9E">
            <w:pPr>
              <w:spacing w:line="0" w:lineRule="atLeast"/>
              <w:jc w:val="right"/>
              <w:rPr>
                <w:rFonts w:ascii="Times New Roman" w:eastAsia="標楷體" w:hAnsi="Times New Roman" w:cs="Times New Roman"/>
                <w:color w:val="FF0000"/>
                <w:szCs w:val="24"/>
              </w:rPr>
            </w:pPr>
            <w:r w:rsidRPr="004128AE">
              <w:rPr>
                <w:rFonts w:ascii="Times New Roman" w:eastAsia="標楷體" w:hAnsi="Times New Roman" w:cs="Times New Roman" w:hint="eastAsia"/>
                <w:color w:val="FF0000"/>
                <w:szCs w:val="24"/>
              </w:rPr>
              <w:t>8</w:t>
            </w:r>
            <w:r w:rsidRPr="004128AE">
              <w:rPr>
                <w:rFonts w:ascii="Times New Roman" w:eastAsia="標楷體" w:hAnsi="Times New Roman" w:cs="Times New Roman"/>
                <w:color w:val="FF0000"/>
                <w:szCs w:val="24"/>
              </w:rPr>
              <w:t>7471</w:t>
            </w:r>
          </w:p>
        </w:tc>
        <w:tc>
          <w:tcPr>
            <w:tcW w:w="1030" w:type="dxa"/>
            <w:tcBorders>
              <w:top w:val="single" w:sz="4" w:space="0" w:color="auto"/>
              <w:left w:val="single" w:sz="4" w:space="0" w:color="auto"/>
              <w:bottom w:val="single" w:sz="4" w:space="0" w:color="auto"/>
              <w:right w:val="single" w:sz="8" w:space="0" w:color="auto"/>
            </w:tcBorders>
            <w:vAlign w:val="center"/>
          </w:tcPr>
          <w:p w:rsidR="00A27681" w:rsidRPr="004128AE" w:rsidRDefault="00A27681" w:rsidP="00C17D9E">
            <w:pPr>
              <w:spacing w:line="0" w:lineRule="atLeast"/>
              <w:jc w:val="right"/>
              <w:rPr>
                <w:rFonts w:ascii="Times New Roman" w:eastAsia="標楷體" w:hAnsi="Times New Roman" w:cs="Times New Roman"/>
                <w:szCs w:val="24"/>
              </w:rPr>
            </w:pPr>
            <w:r w:rsidRPr="004128AE">
              <w:rPr>
                <w:rFonts w:ascii="Times New Roman" w:eastAsia="標楷體" w:hAnsi="Times New Roman" w:cs="Times New Roman" w:hint="eastAsia"/>
                <w:szCs w:val="24"/>
              </w:rPr>
              <w:t>3</w:t>
            </w:r>
            <w:r w:rsidRPr="004128AE">
              <w:rPr>
                <w:rFonts w:ascii="Times New Roman" w:eastAsia="標楷體" w:hAnsi="Times New Roman" w:cs="Times New Roman"/>
                <w:szCs w:val="24"/>
              </w:rPr>
              <w:t>68</w:t>
            </w:r>
          </w:p>
        </w:tc>
      </w:tr>
      <w:tr w:rsidR="00A27681" w:rsidRPr="004128AE" w:rsidTr="00C17D9E">
        <w:trPr>
          <w:trHeight w:val="660"/>
        </w:trPr>
        <w:tc>
          <w:tcPr>
            <w:tcW w:w="141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27681" w:rsidRPr="004128AE" w:rsidRDefault="00A27681" w:rsidP="00C17D9E">
            <w:pPr>
              <w:widowControl/>
              <w:spacing w:line="0" w:lineRule="atLeast"/>
              <w:jc w:val="center"/>
              <w:rPr>
                <w:rFonts w:ascii="Times New Roman" w:eastAsia="標楷體" w:hAnsi="Times New Roman" w:cs="Times New Roman"/>
                <w:b/>
                <w:szCs w:val="24"/>
              </w:rPr>
            </w:pPr>
            <w:r w:rsidRPr="004128AE">
              <w:rPr>
                <w:rFonts w:ascii="Times New Roman" w:eastAsia="標楷體" w:hAnsi="Times New Roman" w:cs="Times New Roman"/>
                <w:b/>
                <w:szCs w:val="24"/>
              </w:rPr>
              <w:t>國際暨兩岸合作處</w:t>
            </w:r>
          </w:p>
        </w:tc>
        <w:tc>
          <w:tcPr>
            <w:tcW w:w="3250" w:type="dxa"/>
            <w:tcBorders>
              <w:top w:val="nil"/>
              <w:left w:val="nil"/>
              <w:bottom w:val="single" w:sz="4" w:space="0" w:color="auto"/>
              <w:right w:val="single" w:sz="4" w:space="0" w:color="auto"/>
            </w:tcBorders>
            <w:shd w:val="clear" w:color="auto" w:fill="auto"/>
            <w:vAlign w:val="center"/>
            <w:hideMark/>
          </w:tcPr>
          <w:p w:rsidR="00A27681" w:rsidRPr="004128AE" w:rsidRDefault="00A27681" w:rsidP="00C17D9E">
            <w:pPr>
              <w:widowControl/>
              <w:spacing w:line="0" w:lineRule="atLeast"/>
              <w:rPr>
                <w:rFonts w:ascii="Times New Roman" w:eastAsia="標楷體" w:hAnsi="Times New Roman" w:cs="Times New Roman"/>
                <w:szCs w:val="24"/>
              </w:rPr>
            </w:pPr>
            <w:r w:rsidRPr="004128AE">
              <w:rPr>
                <w:rFonts w:ascii="Times New Roman" w:eastAsia="標楷體" w:hAnsi="Times New Roman" w:cs="Times New Roman"/>
                <w:szCs w:val="24"/>
              </w:rPr>
              <w:t>境外學生性別平等宣導活動</w:t>
            </w:r>
          </w:p>
        </w:tc>
        <w:tc>
          <w:tcPr>
            <w:tcW w:w="1559" w:type="dxa"/>
            <w:tcBorders>
              <w:top w:val="nil"/>
              <w:left w:val="nil"/>
              <w:bottom w:val="single" w:sz="4" w:space="0" w:color="auto"/>
              <w:right w:val="single" w:sz="4" w:space="0" w:color="auto"/>
            </w:tcBorders>
            <w:shd w:val="clear" w:color="auto" w:fill="auto"/>
            <w:vAlign w:val="center"/>
            <w:hideMark/>
          </w:tcPr>
          <w:p w:rsidR="00A27681" w:rsidRPr="004128AE" w:rsidRDefault="00A27681" w:rsidP="00C17D9E">
            <w:pPr>
              <w:widowControl/>
              <w:spacing w:line="0" w:lineRule="atLeast"/>
              <w:jc w:val="center"/>
              <w:rPr>
                <w:rFonts w:ascii="Times New Roman" w:eastAsia="標楷體" w:hAnsi="Times New Roman" w:cs="Times New Roman"/>
                <w:szCs w:val="24"/>
              </w:rPr>
            </w:pPr>
            <w:r w:rsidRPr="004128AE">
              <w:rPr>
                <w:rFonts w:ascii="Times New Roman" w:eastAsia="標楷體" w:hAnsi="Times New Roman" w:cs="Times New Roman"/>
                <w:szCs w:val="24"/>
              </w:rPr>
              <w:t>學校經費</w:t>
            </w:r>
          </w:p>
        </w:tc>
        <w:tc>
          <w:tcPr>
            <w:tcW w:w="1209" w:type="dxa"/>
            <w:tcBorders>
              <w:top w:val="nil"/>
              <w:left w:val="nil"/>
              <w:bottom w:val="single" w:sz="4" w:space="0" w:color="auto"/>
              <w:right w:val="single" w:sz="8" w:space="0" w:color="auto"/>
            </w:tcBorders>
            <w:shd w:val="clear" w:color="auto" w:fill="auto"/>
            <w:vAlign w:val="center"/>
          </w:tcPr>
          <w:p w:rsidR="00A27681" w:rsidRPr="004128AE" w:rsidRDefault="00A27681" w:rsidP="00C17D9E">
            <w:pPr>
              <w:widowControl/>
              <w:spacing w:line="0" w:lineRule="atLeast"/>
              <w:jc w:val="right"/>
              <w:rPr>
                <w:rFonts w:ascii="Times New Roman" w:eastAsia="標楷體" w:hAnsi="Times New Roman" w:cs="Times New Roman"/>
                <w:szCs w:val="24"/>
              </w:rPr>
            </w:pPr>
            <w:r w:rsidRPr="004128AE">
              <w:rPr>
                <w:rFonts w:ascii="Times New Roman" w:eastAsia="標楷體" w:hAnsi="Times New Roman" w:cs="Times New Roman"/>
                <w:color w:val="0000FF"/>
                <w:szCs w:val="24"/>
              </w:rPr>
              <w:t>0</w:t>
            </w:r>
          </w:p>
        </w:tc>
        <w:tc>
          <w:tcPr>
            <w:tcW w:w="1163" w:type="dxa"/>
            <w:tcBorders>
              <w:top w:val="nil"/>
              <w:left w:val="single" w:sz="4" w:space="0" w:color="auto"/>
              <w:bottom w:val="single" w:sz="4" w:space="0" w:color="auto"/>
              <w:right w:val="single" w:sz="4" w:space="0" w:color="auto"/>
            </w:tcBorders>
            <w:shd w:val="clear" w:color="auto" w:fill="auto"/>
            <w:vAlign w:val="center"/>
          </w:tcPr>
          <w:p w:rsidR="00A27681" w:rsidRPr="004128AE" w:rsidRDefault="00A27681" w:rsidP="00C17D9E">
            <w:pPr>
              <w:spacing w:line="0" w:lineRule="atLeast"/>
              <w:jc w:val="right"/>
              <w:rPr>
                <w:rFonts w:ascii="Times New Roman" w:eastAsia="標楷體" w:hAnsi="Times New Roman" w:cs="Times New Roman"/>
                <w:szCs w:val="24"/>
              </w:rPr>
            </w:pPr>
            <w:r w:rsidRPr="004128AE">
              <w:rPr>
                <w:rFonts w:ascii="Times New Roman" w:eastAsia="標楷體" w:hAnsi="Times New Roman" w:cs="Times New Roman" w:hint="eastAsia"/>
                <w:color w:val="FF0000"/>
                <w:szCs w:val="24"/>
              </w:rPr>
              <w:t>0</w:t>
            </w:r>
          </w:p>
        </w:tc>
        <w:tc>
          <w:tcPr>
            <w:tcW w:w="1030" w:type="dxa"/>
            <w:tcBorders>
              <w:top w:val="nil"/>
              <w:left w:val="single" w:sz="4" w:space="0" w:color="auto"/>
              <w:bottom w:val="single" w:sz="4" w:space="0" w:color="auto"/>
              <w:right w:val="single" w:sz="8" w:space="0" w:color="auto"/>
            </w:tcBorders>
            <w:shd w:val="clear" w:color="auto" w:fill="auto"/>
            <w:vAlign w:val="center"/>
          </w:tcPr>
          <w:p w:rsidR="00A27681" w:rsidRPr="004128AE" w:rsidRDefault="00A27681" w:rsidP="00C17D9E">
            <w:pPr>
              <w:spacing w:line="0" w:lineRule="atLeast"/>
              <w:jc w:val="right"/>
              <w:rPr>
                <w:rFonts w:ascii="Times New Roman" w:eastAsia="標楷體" w:hAnsi="Times New Roman" w:cs="Times New Roman"/>
                <w:szCs w:val="24"/>
              </w:rPr>
            </w:pPr>
          </w:p>
        </w:tc>
      </w:tr>
      <w:tr w:rsidR="00A27681" w:rsidRPr="004128AE" w:rsidTr="00C17D9E">
        <w:trPr>
          <w:trHeight w:val="526"/>
        </w:trPr>
        <w:tc>
          <w:tcPr>
            <w:tcW w:w="1418" w:type="dxa"/>
            <w:vMerge w:val="restart"/>
            <w:tcBorders>
              <w:top w:val="nil"/>
              <w:left w:val="single" w:sz="8" w:space="0" w:color="auto"/>
              <w:bottom w:val="single" w:sz="4" w:space="0" w:color="auto"/>
              <w:right w:val="single" w:sz="4" w:space="0" w:color="auto"/>
            </w:tcBorders>
            <w:shd w:val="clear" w:color="auto" w:fill="auto"/>
            <w:vAlign w:val="center"/>
            <w:hideMark/>
          </w:tcPr>
          <w:p w:rsidR="00A27681" w:rsidRPr="004128AE" w:rsidRDefault="00A27681" w:rsidP="00C17D9E">
            <w:pPr>
              <w:widowControl/>
              <w:spacing w:line="0" w:lineRule="atLeast"/>
              <w:jc w:val="center"/>
              <w:rPr>
                <w:rFonts w:ascii="Times New Roman" w:eastAsia="標楷體" w:hAnsi="Times New Roman" w:cs="Times New Roman"/>
                <w:b/>
                <w:szCs w:val="24"/>
              </w:rPr>
            </w:pPr>
            <w:r w:rsidRPr="004128AE">
              <w:rPr>
                <w:rFonts w:ascii="Times New Roman" w:eastAsia="標楷體" w:hAnsi="Times New Roman" w:cs="Times New Roman"/>
                <w:b/>
                <w:szCs w:val="24"/>
              </w:rPr>
              <w:t>總務處</w:t>
            </w:r>
          </w:p>
        </w:tc>
        <w:tc>
          <w:tcPr>
            <w:tcW w:w="3250" w:type="dxa"/>
            <w:tcBorders>
              <w:top w:val="nil"/>
              <w:left w:val="nil"/>
              <w:bottom w:val="single" w:sz="4" w:space="0" w:color="auto"/>
              <w:right w:val="single" w:sz="4" w:space="0" w:color="auto"/>
            </w:tcBorders>
            <w:shd w:val="clear" w:color="auto" w:fill="auto"/>
            <w:vAlign w:val="center"/>
            <w:hideMark/>
          </w:tcPr>
          <w:p w:rsidR="00A27681" w:rsidRPr="004128AE" w:rsidRDefault="00A27681" w:rsidP="00C17D9E">
            <w:pPr>
              <w:widowControl/>
              <w:spacing w:line="0" w:lineRule="atLeast"/>
              <w:rPr>
                <w:rFonts w:ascii="Times New Roman" w:eastAsia="標楷體" w:hAnsi="Times New Roman" w:cs="Times New Roman"/>
                <w:szCs w:val="24"/>
              </w:rPr>
            </w:pPr>
            <w:r w:rsidRPr="004128AE">
              <w:rPr>
                <w:rFonts w:ascii="Times New Roman" w:eastAsia="標楷體" w:hAnsi="Times New Roman" w:cs="Times New Roman"/>
                <w:szCs w:val="24"/>
              </w:rPr>
              <w:t>監視及門禁系統</w:t>
            </w:r>
          </w:p>
        </w:tc>
        <w:tc>
          <w:tcPr>
            <w:tcW w:w="1559" w:type="dxa"/>
            <w:tcBorders>
              <w:top w:val="nil"/>
              <w:left w:val="nil"/>
              <w:bottom w:val="single" w:sz="4" w:space="0" w:color="auto"/>
              <w:right w:val="single" w:sz="4" w:space="0" w:color="auto"/>
            </w:tcBorders>
            <w:shd w:val="clear" w:color="auto" w:fill="auto"/>
            <w:vAlign w:val="center"/>
            <w:hideMark/>
          </w:tcPr>
          <w:p w:rsidR="00A27681" w:rsidRPr="004128AE" w:rsidRDefault="00A27681" w:rsidP="00C17D9E">
            <w:pPr>
              <w:widowControl/>
              <w:spacing w:line="0" w:lineRule="atLeast"/>
              <w:jc w:val="center"/>
              <w:rPr>
                <w:rFonts w:ascii="Times New Roman" w:eastAsia="標楷體" w:hAnsi="Times New Roman" w:cs="Times New Roman"/>
                <w:szCs w:val="24"/>
              </w:rPr>
            </w:pPr>
            <w:r w:rsidRPr="004128AE">
              <w:rPr>
                <w:rFonts w:ascii="Times New Roman" w:eastAsia="標楷體" w:hAnsi="Times New Roman" w:cs="Times New Roman"/>
                <w:szCs w:val="24"/>
              </w:rPr>
              <w:t>學校經費</w:t>
            </w:r>
          </w:p>
        </w:tc>
        <w:tc>
          <w:tcPr>
            <w:tcW w:w="1209" w:type="dxa"/>
            <w:tcBorders>
              <w:top w:val="nil"/>
              <w:left w:val="nil"/>
              <w:bottom w:val="single" w:sz="4" w:space="0" w:color="auto"/>
              <w:right w:val="single" w:sz="8" w:space="0" w:color="auto"/>
            </w:tcBorders>
            <w:shd w:val="clear" w:color="auto" w:fill="auto"/>
            <w:vAlign w:val="center"/>
          </w:tcPr>
          <w:p w:rsidR="00A27681" w:rsidRPr="004128AE" w:rsidRDefault="00A27681" w:rsidP="00C17D9E">
            <w:pPr>
              <w:widowControl/>
              <w:spacing w:line="0" w:lineRule="atLeast"/>
              <w:jc w:val="right"/>
              <w:rPr>
                <w:rFonts w:ascii="Times New Roman" w:eastAsia="標楷體" w:hAnsi="Times New Roman" w:cs="Times New Roman"/>
                <w:szCs w:val="24"/>
              </w:rPr>
            </w:pPr>
            <w:r w:rsidRPr="004128AE">
              <w:rPr>
                <w:rFonts w:ascii="Times New Roman" w:eastAsia="標楷體" w:hAnsi="Times New Roman" w:cs="Times New Roman"/>
                <w:color w:val="0000FF"/>
                <w:szCs w:val="24"/>
              </w:rPr>
              <w:t>876,060</w:t>
            </w:r>
          </w:p>
        </w:tc>
        <w:tc>
          <w:tcPr>
            <w:tcW w:w="1163" w:type="dxa"/>
            <w:tcBorders>
              <w:top w:val="nil"/>
              <w:left w:val="single" w:sz="4" w:space="0" w:color="auto"/>
              <w:bottom w:val="single" w:sz="4" w:space="0" w:color="auto"/>
              <w:right w:val="single" w:sz="4" w:space="0" w:color="auto"/>
            </w:tcBorders>
            <w:shd w:val="clear" w:color="auto" w:fill="auto"/>
            <w:vAlign w:val="center"/>
          </w:tcPr>
          <w:p w:rsidR="00A27681" w:rsidRPr="004128AE" w:rsidRDefault="00A27681" w:rsidP="00C17D9E">
            <w:pPr>
              <w:adjustRightInd w:val="0"/>
              <w:spacing w:line="0" w:lineRule="atLeast"/>
              <w:jc w:val="right"/>
              <w:textAlignment w:val="baseline"/>
              <w:rPr>
                <w:rFonts w:ascii="Times New Roman" w:eastAsia="標楷體" w:hAnsi="Times New Roman" w:cs="Times New Roman"/>
                <w:color w:val="FF0000"/>
                <w:kern w:val="0"/>
                <w:szCs w:val="24"/>
              </w:rPr>
            </w:pPr>
            <w:r w:rsidRPr="004128AE">
              <w:rPr>
                <w:rFonts w:ascii="Times New Roman" w:eastAsia="標楷體" w:hAnsi="Times New Roman" w:cs="Times New Roman" w:hint="eastAsia"/>
                <w:color w:val="FF0000"/>
                <w:kern w:val="0"/>
                <w:szCs w:val="24"/>
              </w:rPr>
              <w:t>6</w:t>
            </w:r>
            <w:r w:rsidRPr="004128AE">
              <w:rPr>
                <w:rFonts w:ascii="Times New Roman" w:eastAsia="標楷體" w:hAnsi="Times New Roman" w:cs="Times New Roman"/>
                <w:color w:val="FF0000"/>
                <w:kern w:val="0"/>
                <w:szCs w:val="24"/>
              </w:rPr>
              <w:t>5</w:t>
            </w:r>
            <w:r w:rsidRPr="004128AE">
              <w:rPr>
                <w:rFonts w:ascii="Times New Roman" w:eastAsia="標楷體" w:hAnsi="Times New Roman" w:cs="Times New Roman" w:hint="eastAsia"/>
                <w:color w:val="FF0000"/>
                <w:kern w:val="0"/>
                <w:szCs w:val="24"/>
              </w:rPr>
              <w:t>9</w:t>
            </w:r>
            <w:r w:rsidRPr="004128AE">
              <w:rPr>
                <w:rFonts w:ascii="Times New Roman" w:eastAsia="標楷體" w:hAnsi="Times New Roman" w:cs="Times New Roman"/>
                <w:color w:val="FF0000"/>
                <w:kern w:val="0"/>
                <w:szCs w:val="24"/>
              </w:rPr>
              <w:t>,627</w:t>
            </w:r>
          </w:p>
        </w:tc>
        <w:tc>
          <w:tcPr>
            <w:tcW w:w="1030" w:type="dxa"/>
            <w:vMerge w:val="restart"/>
            <w:tcBorders>
              <w:top w:val="nil"/>
              <w:left w:val="single" w:sz="4" w:space="0" w:color="auto"/>
              <w:right w:val="single" w:sz="8" w:space="0" w:color="auto"/>
            </w:tcBorders>
            <w:shd w:val="clear" w:color="auto" w:fill="auto"/>
            <w:vAlign w:val="center"/>
          </w:tcPr>
          <w:p w:rsidR="00A27681" w:rsidRPr="004128AE" w:rsidRDefault="00A27681" w:rsidP="00C17D9E">
            <w:pPr>
              <w:adjustRightInd w:val="0"/>
              <w:spacing w:line="0" w:lineRule="atLeast"/>
              <w:jc w:val="center"/>
              <w:textAlignment w:val="baseline"/>
              <w:rPr>
                <w:rFonts w:ascii="Times New Roman" w:eastAsia="標楷體" w:hAnsi="Times New Roman" w:cs="Times New Roman"/>
                <w:kern w:val="0"/>
                <w:szCs w:val="24"/>
              </w:rPr>
            </w:pPr>
            <w:r w:rsidRPr="004128AE">
              <w:rPr>
                <w:rFonts w:ascii="Times New Roman" w:eastAsia="標楷體" w:hAnsi="Times New Roman" w:cs="Times New Roman"/>
                <w:szCs w:val="24"/>
              </w:rPr>
              <w:t>全校教職員生</w:t>
            </w:r>
          </w:p>
        </w:tc>
      </w:tr>
      <w:tr w:rsidR="00A27681" w:rsidRPr="004128AE" w:rsidTr="00C17D9E">
        <w:trPr>
          <w:trHeight w:val="526"/>
        </w:trPr>
        <w:tc>
          <w:tcPr>
            <w:tcW w:w="1418" w:type="dxa"/>
            <w:vMerge/>
            <w:tcBorders>
              <w:top w:val="nil"/>
              <w:left w:val="single" w:sz="8" w:space="0" w:color="auto"/>
              <w:bottom w:val="single" w:sz="4" w:space="0" w:color="auto"/>
              <w:right w:val="single" w:sz="4" w:space="0" w:color="auto"/>
            </w:tcBorders>
            <w:vAlign w:val="center"/>
            <w:hideMark/>
          </w:tcPr>
          <w:p w:rsidR="00A27681" w:rsidRPr="004128AE" w:rsidRDefault="00A27681" w:rsidP="00C17D9E">
            <w:pPr>
              <w:widowControl/>
              <w:spacing w:line="0" w:lineRule="atLeast"/>
              <w:rPr>
                <w:rFonts w:ascii="Times New Roman" w:eastAsia="標楷體" w:hAnsi="Times New Roman" w:cs="Times New Roman"/>
                <w:b/>
                <w:szCs w:val="24"/>
              </w:rPr>
            </w:pPr>
          </w:p>
        </w:tc>
        <w:tc>
          <w:tcPr>
            <w:tcW w:w="3250" w:type="dxa"/>
            <w:tcBorders>
              <w:top w:val="single" w:sz="4" w:space="0" w:color="auto"/>
              <w:left w:val="nil"/>
              <w:bottom w:val="single" w:sz="4" w:space="0" w:color="auto"/>
              <w:right w:val="single" w:sz="4" w:space="0" w:color="auto"/>
            </w:tcBorders>
            <w:shd w:val="clear" w:color="auto" w:fill="auto"/>
            <w:vAlign w:val="center"/>
            <w:hideMark/>
          </w:tcPr>
          <w:p w:rsidR="00A27681" w:rsidRPr="004128AE" w:rsidRDefault="00A27681" w:rsidP="00C17D9E">
            <w:pPr>
              <w:widowControl/>
              <w:spacing w:line="0" w:lineRule="atLeast"/>
              <w:rPr>
                <w:rFonts w:ascii="Times New Roman" w:eastAsia="標楷體" w:hAnsi="Times New Roman" w:cs="Times New Roman"/>
                <w:szCs w:val="24"/>
              </w:rPr>
            </w:pPr>
            <w:r w:rsidRPr="004128AE">
              <w:rPr>
                <w:rFonts w:ascii="Times New Roman" w:eastAsia="標楷體" w:hAnsi="Times New Roman" w:cs="Times New Roman"/>
                <w:szCs w:val="24"/>
              </w:rPr>
              <w:t>照明設備維護</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27681" w:rsidRPr="004128AE" w:rsidRDefault="00A27681" w:rsidP="00C17D9E">
            <w:pPr>
              <w:widowControl/>
              <w:spacing w:line="0" w:lineRule="atLeast"/>
              <w:jc w:val="center"/>
              <w:rPr>
                <w:rFonts w:ascii="Times New Roman" w:eastAsia="標楷體" w:hAnsi="Times New Roman" w:cs="Times New Roman"/>
                <w:szCs w:val="24"/>
              </w:rPr>
            </w:pPr>
            <w:r w:rsidRPr="004128AE">
              <w:rPr>
                <w:rFonts w:ascii="Times New Roman" w:eastAsia="標楷體" w:hAnsi="Times New Roman" w:cs="Times New Roman"/>
                <w:szCs w:val="24"/>
              </w:rPr>
              <w:t>校內經費</w:t>
            </w:r>
          </w:p>
        </w:tc>
        <w:tc>
          <w:tcPr>
            <w:tcW w:w="1209" w:type="dxa"/>
            <w:tcBorders>
              <w:top w:val="nil"/>
              <w:left w:val="nil"/>
              <w:bottom w:val="single" w:sz="4" w:space="0" w:color="auto"/>
              <w:right w:val="single" w:sz="8" w:space="0" w:color="auto"/>
            </w:tcBorders>
            <w:shd w:val="clear" w:color="auto" w:fill="auto"/>
            <w:vAlign w:val="center"/>
          </w:tcPr>
          <w:p w:rsidR="00A27681" w:rsidRPr="004128AE" w:rsidRDefault="00A27681" w:rsidP="00C17D9E">
            <w:pPr>
              <w:widowControl/>
              <w:spacing w:line="0" w:lineRule="atLeast"/>
              <w:jc w:val="right"/>
              <w:rPr>
                <w:rFonts w:ascii="Times New Roman" w:eastAsia="標楷體" w:hAnsi="Times New Roman" w:cs="Times New Roman"/>
                <w:szCs w:val="24"/>
              </w:rPr>
            </w:pPr>
            <w:r w:rsidRPr="004128AE">
              <w:rPr>
                <w:rFonts w:ascii="Times New Roman" w:eastAsia="標楷體" w:hAnsi="Times New Roman" w:cs="Times New Roman"/>
                <w:color w:val="0000FF"/>
                <w:szCs w:val="24"/>
              </w:rPr>
              <w:t>1,000,000</w:t>
            </w:r>
          </w:p>
        </w:tc>
        <w:tc>
          <w:tcPr>
            <w:tcW w:w="1163" w:type="dxa"/>
            <w:tcBorders>
              <w:top w:val="nil"/>
              <w:left w:val="single" w:sz="4" w:space="0" w:color="auto"/>
              <w:bottom w:val="single" w:sz="4" w:space="0" w:color="auto"/>
              <w:right w:val="single" w:sz="4" w:space="0" w:color="auto"/>
            </w:tcBorders>
            <w:shd w:val="clear" w:color="auto" w:fill="auto"/>
            <w:vAlign w:val="center"/>
          </w:tcPr>
          <w:p w:rsidR="00A27681" w:rsidRPr="004128AE" w:rsidRDefault="00A27681" w:rsidP="00C17D9E">
            <w:pPr>
              <w:adjustRightInd w:val="0"/>
              <w:spacing w:line="0" w:lineRule="atLeast"/>
              <w:jc w:val="right"/>
              <w:textAlignment w:val="baseline"/>
              <w:rPr>
                <w:rFonts w:ascii="Times New Roman" w:eastAsia="標楷體" w:hAnsi="Times New Roman" w:cs="Times New Roman"/>
                <w:color w:val="FF0000"/>
                <w:kern w:val="0"/>
                <w:szCs w:val="24"/>
              </w:rPr>
            </w:pPr>
            <w:r w:rsidRPr="004128AE">
              <w:rPr>
                <w:rFonts w:ascii="Times New Roman" w:eastAsia="標楷體" w:hAnsi="Times New Roman" w:cs="Times New Roman" w:hint="eastAsia"/>
                <w:color w:val="FF0000"/>
                <w:kern w:val="0"/>
                <w:szCs w:val="24"/>
              </w:rPr>
              <w:t>500</w:t>
            </w:r>
            <w:r w:rsidRPr="004128AE">
              <w:rPr>
                <w:rFonts w:ascii="Times New Roman" w:eastAsia="標楷體" w:hAnsi="Times New Roman" w:cs="Times New Roman"/>
                <w:color w:val="FF0000"/>
                <w:kern w:val="0"/>
                <w:szCs w:val="24"/>
              </w:rPr>
              <w:t>,</w:t>
            </w:r>
            <w:r w:rsidRPr="004128AE">
              <w:rPr>
                <w:rFonts w:ascii="Times New Roman" w:eastAsia="標楷體" w:hAnsi="Times New Roman" w:cs="Times New Roman" w:hint="eastAsia"/>
                <w:color w:val="FF0000"/>
                <w:kern w:val="0"/>
                <w:szCs w:val="24"/>
              </w:rPr>
              <w:t>000</w:t>
            </w:r>
          </w:p>
        </w:tc>
        <w:tc>
          <w:tcPr>
            <w:tcW w:w="1030" w:type="dxa"/>
            <w:vMerge/>
            <w:tcBorders>
              <w:left w:val="single" w:sz="4" w:space="0" w:color="auto"/>
              <w:bottom w:val="single" w:sz="4" w:space="0" w:color="auto"/>
              <w:right w:val="single" w:sz="8" w:space="0" w:color="auto"/>
            </w:tcBorders>
            <w:shd w:val="clear" w:color="auto" w:fill="auto"/>
            <w:vAlign w:val="center"/>
          </w:tcPr>
          <w:p w:rsidR="00A27681" w:rsidRPr="004128AE" w:rsidRDefault="00A27681" w:rsidP="00C17D9E">
            <w:pPr>
              <w:adjustRightInd w:val="0"/>
              <w:spacing w:line="0" w:lineRule="atLeast"/>
              <w:jc w:val="right"/>
              <w:textAlignment w:val="baseline"/>
              <w:rPr>
                <w:rFonts w:ascii="Times New Roman" w:eastAsia="標楷體" w:hAnsi="Times New Roman" w:cs="Times New Roman"/>
                <w:kern w:val="0"/>
                <w:szCs w:val="24"/>
              </w:rPr>
            </w:pPr>
          </w:p>
        </w:tc>
      </w:tr>
      <w:tr w:rsidR="00A27681" w:rsidRPr="004128AE" w:rsidTr="00C17D9E">
        <w:trPr>
          <w:trHeight w:val="360"/>
        </w:trPr>
        <w:tc>
          <w:tcPr>
            <w:tcW w:w="1418" w:type="dxa"/>
            <w:tcBorders>
              <w:top w:val="nil"/>
              <w:left w:val="single" w:sz="8" w:space="0" w:color="auto"/>
              <w:bottom w:val="single" w:sz="4" w:space="0" w:color="auto"/>
              <w:right w:val="single" w:sz="4" w:space="0" w:color="auto"/>
            </w:tcBorders>
            <w:shd w:val="clear" w:color="auto" w:fill="auto"/>
            <w:vAlign w:val="center"/>
            <w:hideMark/>
          </w:tcPr>
          <w:p w:rsidR="00A27681" w:rsidRPr="004128AE" w:rsidRDefault="00A27681" w:rsidP="00C17D9E">
            <w:pPr>
              <w:widowControl/>
              <w:spacing w:line="0" w:lineRule="atLeast"/>
              <w:jc w:val="center"/>
              <w:rPr>
                <w:rFonts w:ascii="Times New Roman" w:eastAsia="標楷體" w:hAnsi="Times New Roman" w:cs="Times New Roman"/>
                <w:b/>
                <w:szCs w:val="24"/>
              </w:rPr>
            </w:pPr>
            <w:r w:rsidRPr="004128AE">
              <w:rPr>
                <w:rFonts w:ascii="Times New Roman" w:eastAsia="標楷體" w:hAnsi="Times New Roman" w:cs="Times New Roman"/>
                <w:b/>
                <w:szCs w:val="24"/>
              </w:rPr>
              <w:t>教務處</w:t>
            </w:r>
          </w:p>
        </w:tc>
        <w:tc>
          <w:tcPr>
            <w:tcW w:w="3250" w:type="dxa"/>
            <w:tcBorders>
              <w:top w:val="nil"/>
              <w:left w:val="nil"/>
              <w:bottom w:val="single" w:sz="4" w:space="0" w:color="auto"/>
              <w:right w:val="single" w:sz="4" w:space="0" w:color="auto"/>
            </w:tcBorders>
            <w:shd w:val="clear" w:color="auto" w:fill="auto"/>
            <w:vAlign w:val="center"/>
            <w:hideMark/>
          </w:tcPr>
          <w:p w:rsidR="00A27681" w:rsidRPr="004128AE" w:rsidRDefault="00A27681" w:rsidP="00C17D9E">
            <w:pPr>
              <w:widowControl/>
              <w:spacing w:line="0" w:lineRule="atLeast"/>
              <w:rPr>
                <w:rFonts w:ascii="Times New Roman" w:eastAsia="標楷體" w:hAnsi="Times New Roman" w:cs="Times New Roman"/>
                <w:szCs w:val="24"/>
              </w:rPr>
            </w:pPr>
            <w:r w:rsidRPr="004128AE">
              <w:rPr>
                <w:rFonts w:ascii="Times New Roman" w:eastAsia="標楷體" w:hAnsi="Times New Roman" w:cs="Times New Roman"/>
                <w:szCs w:val="24"/>
              </w:rPr>
              <w:t>授課鐘點費</w:t>
            </w:r>
          </w:p>
        </w:tc>
        <w:tc>
          <w:tcPr>
            <w:tcW w:w="1559" w:type="dxa"/>
            <w:tcBorders>
              <w:top w:val="nil"/>
              <w:left w:val="nil"/>
              <w:bottom w:val="single" w:sz="4" w:space="0" w:color="auto"/>
              <w:right w:val="single" w:sz="4" w:space="0" w:color="auto"/>
            </w:tcBorders>
            <w:shd w:val="clear" w:color="auto" w:fill="auto"/>
            <w:vAlign w:val="center"/>
            <w:hideMark/>
          </w:tcPr>
          <w:p w:rsidR="00A27681" w:rsidRPr="004128AE" w:rsidRDefault="00A27681" w:rsidP="00C17D9E">
            <w:pPr>
              <w:widowControl/>
              <w:spacing w:line="0" w:lineRule="atLeast"/>
              <w:jc w:val="center"/>
              <w:rPr>
                <w:rFonts w:ascii="Times New Roman" w:eastAsia="標楷體" w:hAnsi="Times New Roman" w:cs="Times New Roman"/>
                <w:szCs w:val="24"/>
              </w:rPr>
            </w:pPr>
            <w:r w:rsidRPr="004128AE">
              <w:rPr>
                <w:rFonts w:ascii="Times New Roman" w:eastAsia="標楷體" w:hAnsi="Times New Roman" w:cs="Times New Roman"/>
                <w:szCs w:val="24"/>
              </w:rPr>
              <w:t>學校經費</w:t>
            </w:r>
          </w:p>
        </w:tc>
        <w:tc>
          <w:tcPr>
            <w:tcW w:w="1209" w:type="dxa"/>
            <w:tcBorders>
              <w:top w:val="nil"/>
              <w:left w:val="nil"/>
              <w:bottom w:val="single" w:sz="4" w:space="0" w:color="auto"/>
              <w:right w:val="single" w:sz="8" w:space="0" w:color="auto"/>
            </w:tcBorders>
            <w:shd w:val="clear" w:color="auto" w:fill="auto"/>
            <w:vAlign w:val="center"/>
          </w:tcPr>
          <w:p w:rsidR="00A27681" w:rsidRPr="004128AE" w:rsidRDefault="00A27681" w:rsidP="00C17D9E">
            <w:pPr>
              <w:widowControl/>
              <w:spacing w:line="0" w:lineRule="atLeast"/>
              <w:jc w:val="right"/>
              <w:rPr>
                <w:rFonts w:ascii="Times New Roman" w:eastAsia="標楷體" w:hAnsi="Times New Roman" w:cs="Times New Roman"/>
                <w:szCs w:val="24"/>
              </w:rPr>
            </w:pPr>
            <w:r w:rsidRPr="004128AE">
              <w:rPr>
                <w:rFonts w:ascii="Times New Roman" w:eastAsia="標楷體" w:hAnsi="Times New Roman" w:cs="Times New Roman"/>
                <w:color w:val="0000FF"/>
                <w:szCs w:val="24"/>
              </w:rPr>
              <w:t>342,360</w:t>
            </w:r>
          </w:p>
        </w:tc>
        <w:tc>
          <w:tcPr>
            <w:tcW w:w="1163" w:type="dxa"/>
            <w:tcBorders>
              <w:top w:val="nil"/>
              <w:left w:val="single" w:sz="4" w:space="0" w:color="auto"/>
              <w:bottom w:val="single" w:sz="4" w:space="0" w:color="auto"/>
              <w:right w:val="single" w:sz="4" w:space="0" w:color="auto"/>
            </w:tcBorders>
            <w:shd w:val="clear" w:color="auto" w:fill="auto"/>
            <w:vAlign w:val="center"/>
          </w:tcPr>
          <w:p w:rsidR="00A27681" w:rsidRPr="004128AE" w:rsidRDefault="00A27681" w:rsidP="00C17D9E">
            <w:pPr>
              <w:widowControl/>
              <w:spacing w:line="0" w:lineRule="atLeast"/>
              <w:jc w:val="right"/>
              <w:rPr>
                <w:rFonts w:ascii="Times New Roman" w:eastAsia="標楷體" w:hAnsi="Times New Roman" w:cs="Times New Roman"/>
                <w:szCs w:val="24"/>
              </w:rPr>
            </w:pPr>
            <w:r w:rsidRPr="004128AE">
              <w:rPr>
                <w:rFonts w:ascii="Times New Roman" w:eastAsia="標楷體" w:hAnsi="Times New Roman" w:cs="Times New Roman"/>
                <w:color w:val="FF0000"/>
                <w:szCs w:val="24"/>
              </w:rPr>
              <w:t>342,360</w:t>
            </w:r>
          </w:p>
        </w:tc>
        <w:tc>
          <w:tcPr>
            <w:tcW w:w="1030" w:type="dxa"/>
            <w:tcBorders>
              <w:top w:val="nil"/>
              <w:left w:val="single" w:sz="4" w:space="0" w:color="auto"/>
              <w:bottom w:val="single" w:sz="4" w:space="0" w:color="auto"/>
              <w:right w:val="single" w:sz="8" w:space="0" w:color="auto"/>
            </w:tcBorders>
            <w:shd w:val="clear" w:color="auto" w:fill="auto"/>
            <w:vAlign w:val="center"/>
          </w:tcPr>
          <w:p w:rsidR="00A27681" w:rsidRPr="004128AE" w:rsidRDefault="00A27681" w:rsidP="00C17D9E">
            <w:pPr>
              <w:spacing w:line="0" w:lineRule="atLeast"/>
              <w:jc w:val="right"/>
              <w:rPr>
                <w:rFonts w:ascii="Times New Roman" w:eastAsia="標楷體" w:hAnsi="Times New Roman" w:cs="Times New Roman"/>
                <w:szCs w:val="24"/>
              </w:rPr>
            </w:pPr>
            <w:r w:rsidRPr="004128AE">
              <w:rPr>
                <w:rFonts w:ascii="Times New Roman" w:eastAsia="標楷體" w:hAnsi="Times New Roman" w:cs="Times New Roman" w:hint="eastAsia"/>
                <w:szCs w:val="24"/>
              </w:rPr>
              <w:t>791</w:t>
            </w:r>
          </w:p>
        </w:tc>
      </w:tr>
      <w:tr w:rsidR="00A27681" w:rsidRPr="004128AE" w:rsidTr="00C17D9E">
        <w:trPr>
          <w:trHeight w:val="990"/>
        </w:trPr>
        <w:tc>
          <w:tcPr>
            <w:tcW w:w="1418" w:type="dxa"/>
            <w:tcBorders>
              <w:top w:val="nil"/>
              <w:left w:val="single" w:sz="8" w:space="0" w:color="auto"/>
              <w:bottom w:val="single" w:sz="4" w:space="0" w:color="auto"/>
              <w:right w:val="single" w:sz="4" w:space="0" w:color="auto"/>
            </w:tcBorders>
            <w:shd w:val="clear" w:color="auto" w:fill="auto"/>
            <w:vAlign w:val="center"/>
            <w:hideMark/>
          </w:tcPr>
          <w:p w:rsidR="00A27681" w:rsidRPr="004128AE" w:rsidRDefault="00A27681" w:rsidP="00C17D9E">
            <w:pPr>
              <w:widowControl/>
              <w:spacing w:line="0" w:lineRule="atLeast"/>
              <w:jc w:val="center"/>
              <w:rPr>
                <w:rFonts w:ascii="Times New Roman" w:eastAsia="標楷體" w:hAnsi="Times New Roman" w:cs="Times New Roman"/>
                <w:b/>
                <w:szCs w:val="24"/>
              </w:rPr>
            </w:pPr>
            <w:r w:rsidRPr="004128AE">
              <w:rPr>
                <w:rFonts w:ascii="Times New Roman" w:eastAsia="標楷體" w:hAnsi="Times New Roman" w:cs="Times New Roman"/>
                <w:b/>
                <w:szCs w:val="24"/>
              </w:rPr>
              <w:t>圖資處</w:t>
            </w:r>
          </w:p>
        </w:tc>
        <w:tc>
          <w:tcPr>
            <w:tcW w:w="3250" w:type="dxa"/>
            <w:tcBorders>
              <w:top w:val="nil"/>
              <w:left w:val="nil"/>
              <w:bottom w:val="single" w:sz="4" w:space="0" w:color="auto"/>
              <w:right w:val="single" w:sz="4" w:space="0" w:color="auto"/>
            </w:tcBorders>
            <w:shd w:val="clear" w:color="auto" w:fill="auto"/>
            <w:vAlign w:val="center"/>
            <w:hideMark/>
          </w:tcPr>
          <w:p w:rsidR="00A27681" w:rsidRPr="004128AE" w:rsidRDefault="00A27681" w:rsidP="00C17D9E">
            <w:pPr>
              <w:widowControl/>
              <w:spacing w:line="0" w:lineRule="atLeast"/>
              <w:rPr>
                <w:rFonts w:ascii="Times New Roman" w:eastAsia="標楷體" w:hAnsi="Times New Roman" w:cs="Times New Roman"/>
                <w:szCs w:val="24"/>
              </w:rPr>
            </w:pPr>
            <w:r w:rsidRPr="004128AE">
              <w:rPr>
                <w:rFonts w:ascii="Times New Roman" w:eastAsia="標楷體" w:hAnsi="Times New Roman" w:cs="Times New Roman"/>
                <w:szCs w:val="24"/>
              </w:rPr>
              <w:t>性別議題相關書籍</w:t>
            </w:r>
          </w:p>
        </w:tc>
        <w:tc>
          <w:tcPr>
            <w:tcW w:w="1559" w:type="dxa"/>
            <w:tcBorders>
              <w:top w:val="nil"/>
              <w:left w:val="nil"/>
              <w:bottom w:val="single" w:sz="4" w:space="0" w:color="auto"/>
              <w:right w:val="single" w:sz="4" w:space="0" w:color="auto"/>
            </w:tcBorders>
            <w:shd w:val="clear" w:color="auto" w:fill="auto"/>
            <w:vAlign w:val="center"/>
            <w:hideMark/>
          </w:tcPr>
          <w:p w:rsidR="00A27681" w:rsidRPr="004128AE" w:rsidRDefault="00A27681" w:rsidP="00C17D9E">
            <w:pPr>
              <w:widowControl/>
              <w:spacing w:line="0" w:lineRule="atLeast"/>
              <w:jc w:val="center"/>
              <w:rPr>
                <w:rFonts w:ascii="Times New Roman" w:eastAsia="標楷體" w:hAnsi="Times New Roman" w:cs="Times New Roman"/>
                <w:szCs w:val="24"/>
              </w:rPr>
            </w:pPr>
            <w:r w:rsidRPr="004128AE">
              <w:rPr>
                <w:rFonts w:ascii="Times New Roman" w:eastAsia="標楷體" w:hAnsi="Times New Roman" w:cs="Times New Roman"/>
                <w:szCs w:val="24"/>
              </w:rPr>
              <w:t>學校經費與教育部獎補助款</w:t>
            </w:r>
          </w:p>
        </w:tc>
        <w:tc>
          <w:tcPr>
            <w:tcW w:w="1209" w:type="dxa"/>
            <w:tcBorders>
              <w:top w:val="nil"/>
              <w:left w:val="nil"/>
              <w:bottom w:val="single" w:sz="4" w:space="0" w:color="auto"/>
              <w:right w:val="single" w:sz="8" w:space="0" w:color="auto"/>
            </w:tcBorders>
            <w:shd w:val="clear" w:color="auto" w:fill="auto"/>
            <w:vAlign w:val="center"/>
          </w:tcPr>
          <w:p w:rsidR="00A27681" w:rsidRPr="004128AE" w:rsidRDefault="00A27681" w:rsidP="00C17D9E">
            <w:pPr>
              <w:widowControl/>
              <w:spacing w:line="0" w:lineRule="atLeast"/>
              <w:jc w:val="right"/>
              <w:rPr>
                <w:rFonts w:ascii="Times New Roman" w:eastAsia="標楷體" w:hAnsi="Times New Roman" w:cs="Times New Roman"/>
                <w:szCs w:val="24"/>
              </w:rPr>
            </w:pPr>
            <w:r w:rsidRPr="004128AE">
              <w:rPr>
                <w:rFonts w:ascii="Times New Roman" w:eastAsia="標楷體" w:hAnsi="Times New Roman" w:cs="Times New Roman"/>
                <w:color w:val="0000FF"/>
                <w:szCs w:val="24"/>
              </w:rPr>
              <w:t>5</w:t>
            </w:r>
            <w:r w:rsidRPr="004128AE">
              <w:rPr>
                <w:rFonts w:ascii="Times New Roman" w:eastAsia="標楷體" w:hAnsi="Times New Roman" w:cs="Times New Roman" w:hint="eastAsia"/>
                <w:color w:val="0000FF"/>
                <w:szCs w:val="24"/>
              </w:rPr>
              <w:t>0</w:t>
            </w:r>
            <w:r w:rsidRPr="004128AE">
              <w:rPr>
                <w:rFonts w:ascii="Times New Roman" w:eastAsia="標楷體" w:hAnsi="Times New Roman" w:cs="Times New Roman"/>
                <w:color w:val="0000FF"/>
                <w:szCs w:val="24"/>
              </w:rPr>
              <w:t>,000</w:t>
            </w:r>
          </w:p>
        </w:tc>
        <w:tc>
          <w:tcPr>
            <w:tcW w:w="1163" w:type="dxa"/>
            <w:tcBorders>
              <w:top w:val="nil"/>
              <w:left w:val="single" w:sz="4" w:space="0" w:color="auto"/>
              <w:bottom w:val="single" w:sz="4" w:space="0" w:color="auto"/>
              <w:right w:val="single" w:sz="4" w:space="0" w:color="auto"/>
            </w:tcBorders>
            <w:shd w:val="clear" w:color="auto" w:fill="auto"/>
            <w:vAlign w:val="center"/>
          </w:tcPr>
          <w:p w:rsidR="00A27681" w:rsidRPr="004128AE" w:rsidRDefault="00A27681" w:rsidP="00C17D9E">
            <w:pPr>
              <w:spacing w:line="0" w:lineRule="atLeast"/>
              <w:jc w:val="right"/>
              <w:rPr>
                <w:rFonts w:ascii="Times New Roman" w:eastAsia="標楷體" w:hAnsi="Times New Roman" w:cs="Times New Roman"/>
                <w:szCs w:val="24"/>
              </w:rPr>
            </w:pPr>
            <w:r w:rsidRPr="004128AE">
              <w:rPr>
                <w:rFonts w:ascii="Times New Roman" w:eastAsia="標楷體" w:hAnsi="Times New Roman" w:cs="Times New Roman" w:hint="eastAsia"/>
                <w:color w:val="FF0000"/>
                <w:szCs w:val="24"/>
              </w:rPr>
              <w:t>58</w:t>
            </w:r>
            <w:r w:rsidRPr="004128AE">
              <w:rPr>
                <w:rFonts w:ascii="Times New Roman" w:eastAsia="標楷體" w:hAnsi="Times New Roman" w:cs="Times New Roman"/>
                <w:color w:val="FF0000"/>
                <w:szCs w:val="24"/>
              </w:rPr>
              <w:t>,</w:t>
            </w:r>
            <w:r w:rsidRPr="004128AE">
              <w:rPr>
                <w:rFonts w:ascii="Times New Roman" w:eastAsia="標楷體" w:hAnsi="Times New Roman" w:cs="Times New Roman" w:hint="eastAsia"/>
                <w:color w:val="FF0000"/>
                <w:szCs w:val="24"/>
              </w:rPr>
              <w:t>242</w:t>
            </w:r>
          </w:p>
        </w:tc>
        <w:tc>
          <w:tcPr>
            <w:tcW w:w="1030" w:type="dxa"/>
            <w:tcBorders>
              <w:top w:val="nil"/>
              <w:left w:val="single" w:sz="4" w:space="0" w:color="auto"/>
              <w:bottom w:val="single" w:sz="4" w:space="0" w:color="auto"/>
              <w:right w:val="single" w:sz="8" w:space="0" w:color="auto"/>
            </w:tcBorders>
            <w:shd w:val="clear" w:color="auto" w:fill="auto"/>
            <w:vAlign w:val="center"/>
          </w:tcPr>
          <w:p w:rsidR="00A27681" w:rsidRPr="004128AE" w:rsidRDefault="00A27681" w:rsidP="00C17D9E">
            <w:pPr>
              <w:spacing w:line="0" w:lineRule="atLeast"/>
              <w:jc w:val="center"/>
              <w:rPr>
                <w:rFonts w:ascii="Times New Roman" w:eastAsia="標楷體" w:hAnsi="Times New Roman" w:cs="Times New Roman"/>
                <w:szCs w:val="24"/>
              </w:rPr>
            </w:pPr>
            <w:r w:rsidRPr="004128AE">
              <w:rPr>
                <w:rFonts w:ascii="Times New Roman" w:eastAsia="標楷體" w:hAnsi="Times New Roman" w:cs="Times New Roman"/>
                <w:szCs w:val="24"/>
              </w:rPr>
              <w:t>全校教職員生</w:t>
            </w:r>
          </w:p>
        </w:tc>
      </w:tr>
      <w:tr w:rsidR="00A27681" w:rsidRPr="004128AE" w:rsidTr="00C17D9E">
        <w:trPr>
          <w:trHeight w:val="990"/>
        </w:trPr>
        <w:tc>
          <w:tcPr>
            <w:tcW w:w="1418" w:type="dxa"/>
            <w:tcBorders>
              <w:top w:val="nil"/>
              <w:left w:val="single" w:sz="8" w:space="0" w:color="auto"/>
              <w:bottom w:val="single" w:sz="4" w:space="0" w:color="auto"/>
              <w:right w:val="single" w:sz="4" w:space="0" w:color="auto"/>
            </w:tcBorders>
            <w:shd w:val="clear" w:color="auto" w:fill="auto"/>
            <w:vAlign w:val="center"/>
          </w:tcPr>
          <w:p w:rsidR="00A27681" w:rsidRPr="004128AE" w:rsidRDefault="00A27681" w:rsidP="00C17D9E">
            <w:pPr>
              <w:widowControl/>
              <w:spacing w:line="0" w:lineRule="atLeast"/>
              <w:jc w:val="center"/>
              <w:rPr>
                <w:rFonts w:ascii="Times New Roman" w:eastAsia="標楷體" w:hAnsi="Times New Roman" w:cs="Times New Roman"/>
                <w:b/>
                <w:szCs w:val="24"/>
              </w:rPr>
            </w:pPr>
            <w:r w:rsidRPr="004128AE">
              <w:rPr>
                <w:rFonts w:ascii="Times New Roman" w:eastAsia="標楷體" w:hAnsi="Times New Roman" w:cs="Times New Roman" w:hint="eastAsia"/>
                <w:b/>
                <w:szCs w:val="24"/>
              </w:rPr>
              <w:t>人資處</w:t>
            </w:r>
          </w:p>
        </w:tc>
        <w:tc>
          <w:tcPr>
            <w:tcW w:w="3250" w:type="dxa"/>
            <w:tcBorders>
              <w:top w:val="nil"/>
              <w:left w:val="nil"/>
              <w:bottom w:val="single" w:sz="4" w:space="0" w:color="auto"/>
              <w:right w:val="single" w:sz="4" w:space="0" w:color="auto"/>
            </w:tcBorders>
            <w:shd w:val="clear" w:color="auto" w:fill="auto"/>
            <w:vAlign w:val="center"/>
          </w:tcPr>
          <w:p w:rsidR="00A27681" w:rsidRPr="004128AE" w:rsidRDefault="00A27681" w:rsidP="00C17D9E">
            <w:pPr>
              <w:widowControl/>
              <w:spacing w:line="0" w:lineRule="atLeast"/>
              <w:rPr>
                <w:rFonts w:ascii="Times New Roman" w:eastAsia="標楷體" w:hAnsi="Times New Roman" w:cs="Times New Roman"/>
                <w:szCs w:val="24"/>
              </w:rPr>
            </w:pPr>
            <w:r w:rsidRPr="004128AE">
              <w:rPr>
                <w:rFonts w:ascii="Times New Roman" w:eastAsia="標楷體" w:hAnsi="Times New Roman" w:cs="Times New Roman" w:hint="eastAsia"/>
                <w:szCs w:val="24"/>
              </w:rPr>
              <w:t>新進人員講習</w:t>
            </w:r>
            <w:r w:rsidRPr="004128AE">
              <w:rPr>
                <w:rFonts w:ascii="Times New Roman" w:eastAsia="標楷體" w:hAnsi="Times New Roman" w:cs="Times New Roman" w:hint="eastAsia"/>
                <w:szCs w:val="24"/>
              </w:rPr>
              <w:t>_</w:t>
            </w:r>
            <w:r w:rsidRPr="004128AE">
              <w:rPr>
                <w:rFonts w:ascii="Times New Roman" w:eastAsia="標楷體" w:hAnsi="Times New Roman" w:cs="Times New Roman" w:hint="eastAsia"/>
                <w:szCs w:val="24"/>
              </w:rPr>
              <w:t>演講：性別平等</w:t>
            </w:r>
            <w:r w:rsidRPr="004128AE">
              <w:rPr>
                <w:rFonts w:ascii="Times New Roman" w:eastAsia="標楷體" w:hAnsi="Times New Roman" w:cs="Times New Roman"/>
                <w:szCs w:val="24"/>
              </w:rPr>
              <w:t>NO</w:t>
            </w:r>
            <w:r w:rsidRPr="004128AE">
              <w:rPr>
                <w:rFonts w:ascii="Times New Roman" w:eastAsia="標楷體" w:hAnsi="Times New Roman" w:cs="Times New Roman" w:hint="eastAsia"/>
                <w:szCs w:val="24"/>
              </w:rPr>
              <w:t>就是</w:t>
            </w:r>
            <w:r w:rsidRPr="004128AE">
              <w:rPr>
                <w:rFonts w:ascii="Times New Roman" w:eastAsia="標楷體" w:hAnsi="Times New Roman" w:cs="Times New Roman" w:hint="eastAsia"/>
                <w:szCs w:val="24"/>
              </w:rPr>
              <w:t>N</w:t>
            </w:r>
            <w:r w:rsidRPr="004128AE">
              <w:rPr>
                <w:rFonts w:ascii="Times New Roman" w:eastAsia="標楷體" w:hAnsi="Times New Roman" w:cs="Times New Roman"/>
                <w:szCs w:val="24"/>
              </w:rPr>
              <w:t>O!</w:t>
            </w:r>
            <w:r w:rsidRPr="004128AE">
              <w:rPr>
                <w:rFonts w:ascii="Times New Roman" w:eastAsia="標楷體" w:hAnsi="Times New Roman" w:cs="Times New Roman" w:hint="eastAsia"/>
                <w:szCs w:val="24"/>
              </w:rPr>
              <w:t>性別平等事件面面觀</w:t>
            </w:r>
          </w:p>
        </w:tc>
        <w:tc>
          <w:tcPr>
            <w:tcW w:w="1559" w:type="dxa"/>
            <w:tcBorders>
              <w:top w:val="nil"/>
              <w:left w:val="nil"/>
              <w:bottom w:val="single" w:sz="4" w:space="0" w:color="auto"/>
              <w:right w:val="single" w:sz="4" w:space="0" w:color="auto"/>
            </w:tcBorders>
            <w:shd w:val="clear" w:color="auto" w:fill="auto"/>
            <w:vAlign w:val="center"/>
          </w:tcPr>
          <w:p w:rsidR="00A27681" w:rsidRPr="004128AE" w:rsidRDefault="00A27681" w:rsidP="00C17D9E">
            <w:pPr>
              <w:widowControl/>
              <w:spacing w:line="0" w:lineRule="atLeast"/>
              <w:jc w:val="center"/>
              <w:rPr>
                <w:rFonts w:ascii="Times New Roman" w:eastAsia="標楷體" w:hAnsi="Times New Roman" w:cs="Times New Roman"/>
                <w:szCs w:val="24"/>
              </w:rPr>
            </w:pPr>
            <w:r w:rsidRPr="004128AE">
              <w:rPr>
                <w:rFonts w:ascii="Times New Roman" w:eastAsia="標楷體" w:hAnsi="Times New Roman" w:cs="Times New Roman" w:hint="eastAsia"/>
                <w:szCs w:val="24"/>
              </w:rPr>
              <w:t>學校經費</w:t>
            </w:r>
          </w:p>
        </w:tc>
        <w:tc>
          <w:tcPr>
            <w:tcW w:w="1209" w:type="dxa"/>
            <w:tcBorders>
              <w:top w:val="nil"/>
              <w:left w:val="nil"/>
              <w:bottom w:val="single" w:sz="4" w:space="0" w:color="auto"/>
              <w:right w:val="single" w:sz="8" w:space="0" w:color="auto"/>
            </w:tcBorders>
            <w:shd w:val="clear" w:color="auto" w:fill="auto"/>
            <w:vAlign w:val="center"/>
          </w:tcPr>
          <w:p w:rsidR="00A27681" w:rsidRPr="004128AE" w:rsidRDefault="00A27681" w:rsidP="00C17D9E">
            <w:pPr>
              <w:widowControl/>
              <w:spacing w:line="0" w:lineRule="atLeast"/>
              <w:jc w:val="right"/>
              <w:rPr>
                <w:rFonts w:ascii="Times New Roman" w:eastAsia="標楷體" w:hAnsi="Times New Roman" w:cs="Times New Roman"/>
                <w:szCs w:val="24"/>
              </w:rPr>
            </w:pPr>
          </w:p>
        </w:tc>
        <w:tc>
          <w:tcPr>
            <w:tcW w:w="1163" w:type="dxa"/>
            <w:tcBorders>
              <w:top w:val="nil"/>
              <w:left w:val="single" w:sz="4" w:space="0" w:color="auto"/>
              <w:bottom w:val="single" w:sz="4" w:space="0" w:color="auto"/>
              <w:right w:val="single" w:sz="4" w:space="0" w:color="auto"/>
            </w:tcBorders>
            <w:shd w:val="clear" w:color="auto" w:fill="auto"/>
            <w:vAlign w:val="center"/>
          </w:tcPr>
          <w:p w:rsidR="00A27681" w:rsidRPr="004128AE" w:rsidRDefault="00A27681" w:rsidP="00C17D9E">
            <w:pPr>
              <w:spacing w:line="0" w:lineRule="atLeast"/>
              <w:jc w:val="right"/>
              <w:rPr>
                <w:rFonts w:ascii="Times New Roman" w:eastAsia="標楷體" w:hAnsi="Times New Roman" w:cs="Times New Roman"/>
                <w:color w:val="FF0000"/>
                <w:szCs w:val="24"/>
              </w:rPr>
            </w:pPr>
            <w:r w:rsidRPr="004128AE">
              <w:rPr>
                <w:rFonts w:ascii="Times New Roman" w:eastAsia="標楷體" w:hAnsi="Times New Roman" w:cs="Times New Roman" w:hint="eastAsia"/>
                <w:color w:val="FF0000"/>
                <w:szCs w:val="24"/>
              </w:rPr>
              <w:t>9</w:t>
            </w:r>
            <w:r w:rsidRPr="004128AE">
              <w:rPr>
                <w:rFonts w:ascii="Times New Roman" w:eastAsia="標楷體" w:hAnsi="Times New Roman" w:cs="Times New Roman"/>
                <w:color w:val="FF0000"/>
                <w:szCs w:val="24"/>
              </w:rPr>
              <w:t>,199</w:t>
            </w:r>
          </w:p>
        </w:tc>
        <w:tc>
          <w:tcPr>
            <w:tcW w:w="1030" w:type="dxa"/>
            <w:tcBorders>
              <w:top w:val="nil"/>
              <w:left w:val="single" w:sz="4" w:space="0" w:color="auto"/>
              <w:bottom w:val="single" w:sz="4" w:space="0" w:color="auto"/>
              <w:right w:val="single" w:sz="8" w:space="0" w:color="auto"/>
            </w:tcBorders>
            <w:shd w:val="clear" w:color="auto" w:fill="auto"/>
            <w:vAlign w:val="center"/>
          </w:tcPr>
          <w:p w:rsidR="00A27681" w:rsidRPr="004128AE" w:rsidRDefault="00A27681" w:rsidP="00C17D9E">
            <w:pPr>
              <w:spacing w:line="0" w:lineRule="atLeast"/>
              <w:jc w:val="right"/>
              <w:rPr>
                <w:rFonts w:ascii="Times New Roman" w:eastAsia="標楷體" w:hAnsi="Times New Roman" w:cs="Times New Roman"/>
                <w:color w:val="FF0000"/>
                <w:szCs w:val="24"/>
              </w:rPr>
            </w:pPr>
            <w:r w:rsidRPr="004128AE">
              <w:rPr>
                <w:rFonts w:ascii="Times New Roman" w:eastAsia="標楷體" w:hAnsi="Times New Roman" w:cs="Times New Roman"/>
                <w:szCs w:val="24"/>
              </w:rPr>
              <w:t>37</w:t>
            </w:r>
          </w:p>
        </w:tc>
      </w:tr>
      <w:tr w:rsidR="00A27681" w:rsidRPr="004128AE" w:rsidTr="00C17D9E">
        <w:trPr>
          <w:trHeight w:val="386"/>
        </w:trPr>
        <w:tc>
          <w:tcPr>
            <w:tcW w:w="6227"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A27681" w:rsidRPr="004128AE" w:rsidRDefault="00A27681" w:rsidP="00C17D9E">
            <w:pPr>
              <w:widowControl/>
              <w:spacing w:line="0" w:lineRule="atLeast"/>
              <w:jc w:val="center"/>
              <w:rPr>
                <w:rFonts w:ascii="Times New Roman" w:eastAsia="標楷體" w:hAnsi="Times New Roman" w:cs="Times New Roman"/>
                <w:b/>
                <w:bCs/>
                <w:szCs w:val="24"/>
              </w:rPr>
            </w:pPr>
            <w:r w:rsidRPr="004128AE">
              <w:rPr>
                <w:rFonts w:ascii="Times New Roman" w:eastAsia="標楷體" w:hAnsi="Times New Roman" w:cs="Times New Roman"/>
                <w:b/>
                <w:bCs/>
                <w:szCs w:val="24"/>
              </w:rPr>
              <w:t>小計</w:t>
            </w:r>
          </w:p>
        </w:tc>
        <w:tc>
          <w:tcPr>
            <w:tcW w:w="1209" w:type="dxa"/>
            <w:tcBorders>
              <w:top w:val="nil"/>
              <w:left w:val="single" w:sz="4" w:space="0" w:color="auto"/>
              <w:bottom w:val="single" w:sz="8" w:space="0" w:color="auto"/>
              <w:right w:val="single" w:sz="4" w:space="0" w:color="auto"/>
            </w:tcBorders>
            <w:shd w:val="clear" w:color="auto" w:fill="auto"/>
            <w:vAlign w:val="center"/>
          </w:tcPr>
          <w:p w:rsidR="00A27681" w:rsidRPr="004128AE" w:rsidRDefault="00A27681" w:rsidP="00C17D9E">
            <w:pPr>
              <w:widowControl/>
              <w:spacing w:line="0" w:lineRule="atLeast"/>
              <w:jc w:val="right"/>
              <w:rPr>
                <w:rFonts w:ascii="Times New Roman" w:eastAsia="標楷體" w:hAnsi="Times New Roman" w:cs="Times New Roman"/>
                <w:b/>
                <w:bCs/>
                <w:szCs w:val="24"/>
              </w:rPr>
            </w:pPr>
            <w:r w:rsidRPr="004128AE">
              <w:rPr>
                <w:rFonts w:ascii="Times New Roman" w:eastAsia="標楷體" w:hAnsi="Times New Roman" w:cs="Times New Roman"/>
                <w:b/>
                <w:bCs/>
                <w:color w:val="0070C0"/>
                <w:szCs w:val="24"/>
              </w:rPr>
              <w:t>2,</w:t>
            </w:r>
            <w:r w:rsidRPr="004128AE">
              <w:rPr>
                <w:rFonts w:ascii="Times New Roman" w:eastAsia="標楷體" w:hAnsi="Times New Roman" w:cs="Times New Roman" w:hint="eastAsia"/>
                <w:b/>
                <w:bCs/>
                <w:color w:val="0070C0"/>
                <w:szCs w:val="24"/>
              </w:rPr>
              <w:t>921</w:t>
            </w:r>
            <w:r w:rsidRPr="004128AE">
              <w:rPr>
                <w:rFonts w:ascii="Times New Roman" w:eastAsia="標楷體" w:hAnsi="Times New Roman" w:cs="Times New Roman"/>
                <w:b/>
                <w:bCs/>
                <w:color w:val="0070C0"/>
                <w:szCs w:val="24"/>
              </w:rPr>
              <w:t>,</w:t>
            </w:r>
            <w:r w:rsidRPr="004128AE">
              <w:rPr>
                <w:rFonts w:ascii="Times New Roman" w:eastAsia="標楷體" w:hAnsi="Times New Roman" w:cs="Times New Roman" w:hint="eastAsia"/>
                <w:b/>
                <w:bCs/>
                <w:color w:val="0070C0"/>
                <w:szCs w:val="24"/>
              </w:rPr>
              <w:t>020</w:t>
            </w:r>
          </w:p>
        </w:tc>
        <w:tc>
          <w:tcPr>
            <w:tcW w:w="1163" w:type="dxa"/>
            <w:tcBorders>
              <w:top w:val="nil"/>
              <w:left w:val="single" w:sz="4" w:space="0" w:color="auto"/>
              <w:bottom w:val="single" w:sz="8" w:space="0" w:color="auto"/>
              <w:right w:val="single" w:sz="4" w:space="0" w:color="auto"/>
            </w:tcBorders>
            <w:shd w:val="clear" w:color="auto" w:fill="auto"/>
            <w:vAlign w:val="center"/>
          </w:tcPr>
          <w:p w:rsidR="00A27681" w:rsidRPr="004128AE" w:rsidRDefault="00A27681" w:rsidP="00C17D9E">
            <w:pPr>
              <w:spacing w:line="0" w:lineRule="atLeast"/>
              <w:jc w:val="right"/>
              <w:rPr>
                <w:rFonts w:ascii="Times New Roman" w:eastAsia="標楷體" w:hAnsi="Times New Roman" w:cs="Times New Roman"/>
                <w:b/>
                <w:bCs/>
                <w:szCs w:val="24"/>
              </w:rPr>
            </w:pPr>
            <w:r w:rsidRPr="004128AE">
              <w:rPr>
                <w:rFonts w:ascii="Times New Roman" w:eastAsia="標楷體" w:hAnsi="Times New Roman" w:cs="Times New Roman" w:hint="eastAsia"/>
                <w:b/>
                <w:bCs/>
                <w:color w:val="FF0000"/>
                <w:szCs w:val="24"/>
              </w:rPr>
              <w:t>2</w:t>
            </w:r>
            <w:r w:rsidRPr="004128AE">
              <w:rPr>
                <w:rFonts w:ascii="Times New Roman" w:eastAsia="標楷體" w:hAnsi="Times New Roman" w:cs="Times New Roman"/>
                <w:b/>
                <w:bCs/>
                <w:color w:val="FF0000"/>
                <w:szCs w:val="24"/>
              </w:rPr>
              <w:t>,</w:t>
            </w:r>
            <w:r w:rsidRPr="004128AE">
              <w:rPr>
                <w:rFonts w:ascii="Times New Roman" w:eastAsia="標楷體" w:hAnsi="Times New Roman" w:cs="Times New Roman" w:hint="eastAsia"/>
                <w:b/>
                <w:bCs/>
                <w:color w:val="FF0000"/>
                <w:szCs w:val="24"/>
              </w:rPr>
              <w:t>060</w:t>
            </w:r>
            <w:r w:rsidRPr="004128AE">
              <w:rPr>
                <w:rFonts w:ascii="Times New Roman" w:eastAsia="標楷體" w:hAnsi="Times New Roman" w:cs="Times New Roman"/>
                <w:b/>
                <w:bCs/>
                <w:color w:val="FF0000"/>
                <w:szCs w:val="24"/>
              </w:rPr>
              <w:t>,</w:t>
            </w:r>
            <w:r w:rsidRPr="004128AE">
              <w:rPr>
                <w:rFonts w:ascii="Times New Roman" w:eastAsia="標楷體" w:hAnsi="Times New Roman" w:cs="Times New Roman" w:hint="eastAsia"/>
                <w:b/>
                <w:bCs/>
                <w:color w:val="FF0000"/>
                <w:szCs w:val="24"/>
              </w:rPr>
              <w:t>105</w:t>
            </w:r>
          </w:p>
        </w:tc>
        <w:tc>
          <w:tcPr>
            <w:tcW w:w="1030" w:type="dxa"/>
            <w:tcBorders>
              <w:top w:val="nil"/>
              <w:left w:val="single" w:sz="4" w:space="0" w:color="auto"/>
              <w:bottom w:val="single" w:sz="8" w:space="0" w:color="auto"/>
              <w:right w:val="single" w:sz="4" w:space="0" w:color="auto"/>
            </w:tcBorders>
            <w:shd w:val="clear" w:color="auto" w:fill="auto"/>
            <w:vAlign w:val="center"/>
          </w:tcPr>
          <w:p w:rsidR="00A27681" w:rsidRPr="004128AE" w:rsidRDefault="00A27681" w:rsidP="00C17D9E">
            <w:pPr>
              <w:widowControl/>
              <w:spacing w:line="0" w:lineRule="atLeast"/>
              <w:jc w:val="right"/>
              <w:rPr>
                <w:rFonts w:ascii="Times New Roman" w:eastAsia="標楷體" w:hAnsi="Times New Roman" w:cs="Times New Roman"/>
                <w:b/>
                <w:bCs/>
                <w:szCs w:val="24"/>
              </w:rPr>
            </w:pPr>
          </w:p>
        </w:tc>
      </w:tr>
    </w:tbl>
    <w:p w:rsidR="00A27681" w:rsidRPr="004128AE" w:rsidRDefault="00A27681" w:rsidP="00A27681">
      <w:pPr>
        <w:adjustRightInd w:val="0"/>
        <w:snapToGrid w:val="0"/>
        <w:spacing w:before="240" w:line="500" w:lineRule="exact"/>
        <w:ind w:left="706" w:hangingChars="252" w:hanging="706"/>
        <w:jc w:val="both"/>
        <w:textAlignment w:val="baseline"/>
        <w:rPr>
          <w:rFonts w:ascii="Times New Roman" w:eastAsia="標楷體" w:hAnsi="Times New Roman" w:cs="Times New Roman"/>
          <w:sz w:val="28"/>
          <w:szCs w:val="28"/>
        </w:rPr>
      </w:pPr>
    </w:p>
    <w:p w:rsidR="00A27681" w:rsidRPr="004128AE" w:rsidRDefault="00A27681" w:rsidP="00A27681">
      <w:pPr>
        <w:snapToGrid w:val="0"/>
        <w:spacing w:before="240" w:after="240"/>
        <w:jc w:val="both"/>
        <w:rPr>
          <w:rFonts w:ascii="Times New Roman" w:eastAsia="標楷體" w:hAnsi="Times New Roman" w:cs="Times New Roman"/>
          <w:b/>
          <w:kern w:val="0"/>
          <w:sz w:val="28"/>
          <w:szCs w:val="20"/>
        </w:rPr>
      </w:pPr>
      <w:bookmarkStart w:id="0" w:name="OLE_LINK4"/>
      <w:bookmarkStart w:id="1" w:name="OLE_LINK5"/>
      <w:r w:rsidRPr="004128AE">
        <w:rPr>
          <w:rFonts w:ascii="Times New Roman" w:eastAsia="標楷體" w:hAnsi="Times New Roman" w:cs="Times New Roman"/>
          <w:kern w:val="0"/>
          <w:szCs w:val="20"/>
        </w:rPr>
        <w:br w:type="page"/>
      </w:r>
      <w:bookmarkEnd w:id="0"/>
      <w:bookmarkEnd w:id="1"/>
    </w:p>
    <w:p w:rsidR="00A27681" w:rsidRPr="00F94BAB" w:rsidRDefault="00F94BAB" w:rsidP="00F94BAB">
      <w:pPr>
        <w:adjustRightInd w:val="0"/>
        <w:spacing w:beforeLines="50" w:before="180" w:line="0" w:lineRule="atLeast"/>
        <w:textAlignment w:val="baseline"/>
        <w:rPr>
          <w:rFonts w:ascii="Times New Roman" w:eastAsia="標楷體" w:hAnsi="Times New Roman" w:cs="Times New Roman"/>
          <w:b/>
          <w:kern w:val="0"/>
          <w:sz w:val="32"/>
          <w:szCs w:val="32"/>
        </w:rPr>
      </w:pPr>
      <w:bookmarkStart w:id="2" w:name="_GoBack"/>
      <w:r>
        <w:rPr>
          <w:rFonts w:ascii="Times New Roman" w:eastAsia="標楷體" w:hAnsi="Times New Roman" w:cs="Times New Roman" w:hint="eastAsia"/>
          <w:b/>
          <w:kern w:val="0"/>
          <w:sz w:val="32"/>
          <w:szCs w:val="32"/>
        </w:rPr>
        <w:lastRenderedPageBreak/>
        <w:t>參</w:t>
      </w:r>
      <w:r>
        <w:rPr>
          <w:rFonts w:ascii="標楷體" w:eastAsia="標楷體" w:hAnsi="標楷體" w:cs="Times New Roman" w:hint="eastAsia"/>
          <w:b/>
          <w:kern w:val="0"/>
          <w:sz w:val="32"/>
          <w:szCs w:val="32"/>
        </w:rPr>
        <w:t>、</w:t>
      </w:r>
      <w:r w:rsidR="00A27681" w:rsidRPr="00F94BAB">
        <w:rPr>
          <w:rFonts w:ascii="Times New Roman" w:eastAsia="標楷體" w:hAnsi="Times New Roman" w:cs="Times New Roman"/>
          <w:b/>
          <w:kern w:val="0"/>
          <w:sz w:val="32"/>
          <w:szCs w:val="32"/>
        </w:rPr>
        <w:t>提案討論</w:t>
      </w:r>
    </w:p>
    <w:p w:rsidR="00F94BAB" w:rsidRPr="00F94BAB" w:rsidRDefault="00F94BAB" w:rsidP="00F94BAB">
      <w:pPr>
        <w:pStyle w:val="a3"/>
        <w:adjustRightInd w:val="0"/>
        <w:spacing w:beforeLines="50" w:before="180" w:line="0" w:lineRule="atLeast"/>
        <w:ind w:leftChars="0" w:left="720"/>
        <w:textAlignment w:val="baseline"/>
        <w:rPr>
          <w:rFonts w:ascii="Times New Roman" w:eastAsia="標楷體" w:hAnsi="Times New Roman" w:cs="Times New Roman" w:hint="eastAsia"/>
          <w:kern w:val="0"/>
          <w:sz w:val="36"/>
          <w:szCs w:val="36"/>
        </w:rPr>
      </w:pPr>
      <w:r w:rsidRPr="00F94BAB">
        <w:rPr>
          <w:rFonts w:ascii="Times New Roman" w:eastAsia="標楷體" w:hAnsi="Times New Roman" w:cs="Times New Roman" w:hint="eastAsia"/>
          <w:kern w:val="0"/>
          <w:sz w:val="36"/>
          <w:szCs w:val="36"/>
        </w:rPr>
        <w:t>略</w:t>
      </w:r>
      <w:bookmarkEnd w:id="2"/>
    </w:p>
    <w:p w:rsidR="00A27681" w:rsidRDefault="00A27681" w:rsidP="00A27681">
      <w:pPr>
        <w:adjustRightInd w:val="0"/>
        <w:snapToGrid w:val="0"/>
        <w:spacing w:beforeLines="50" w:before="180" w:afterLines="100" w:after="360" w:line="400" w:lineRule="exact"/>
        <w:ind w:left="1294" w:hangingChars="404" w:hanging="1294"/>
        <w:textAlignment w:val="baseline"/>
        <w:rPr>
          <w:rFonts w:ascii="Times New Roman" w:eastAsia="標楷體" w:hAnsi="Times New Roman" w:cs="Times New Roman"/>
          <w:b/>
          <w:kern w:val="0"/>
          <w:sz w:val="32"/>
          <w:szCs w:val="32"/>
        </w:rPr>
      </w:pPr>
      <w:r w:rsidRPr="004128AE">
        <w:rPr>
          <w:rFonts w:ascii="Times New Roman" w:eastAsia="標楷體" w:hAnsi="Times New Roman" w:cs="Times New Roman"/>
          <w:b/>
          <w:kern w:val="0"/>
          <w:sz w:val="32"/>
          <w:szCs w:val="32"/>
        </w:rPr>
        <w:t>肆、臨時動議</w:t>
      </w:r>
    </w:p>
    <w:p w:rsidR="00A27681" w:rsidRPr="00A27681" w:rsidRDefault="00A27681" w:rsidP="00A27681">
      <w:pPr>
        <w:adjustRightInd w:val="0"/>
        <w:snapToGrid w:val="0"/>
        <w:spacing w:beforeLines="50" w:before="180" w:afterLines="100" w:after="360" w:line="400" w:lineRule="exact"/>
        <w:ind w:leftChars="236" w:left="1289" w:hangingChars="226" w:hanging="723"/>
        <w:textAlignment w:val="baseline"/>
        <w:rPr>
          <w:rFonts w:ascii="Times New Roman" w:eastAsia="標楷體" w:hAnsi="Times New Roman" w:cs="Times New Roman"/>
          <w:kern w:val="0"/>
          <w:sz w:val="32"/>
          <w:szCs w:val="32"/>
        </w:rPr>
      </w:pPr>
      <w:r w:rsidRPr="00A27681">
        <w:rPr>
          <w:rFonts w:ascii="Times New Roman" w:eastAsia="標楷體" w:hAnsi="Times New Roman" w:cs="Times New Roman" w:hint="eastAsia"/>
          <w:kern w:val="0"/>
          <w:sz w:val="32"/>
          <w:szCs w:val="32"/>
        </w:rPr>
        <w:t>無</w:t>
      </w:r>
    </w:p>
    <w:p w:rsidR="00A27681" w:rsidRDefault="00A27681" w:rsidP="00A27681">
      <w:pPr>
        <w:adjustRightInd w:val="0"/>
        <w:snapToGrid w:val="0"/>
        <w:spacing w:beforeLines="50" w:before="180" w:afterLines="100" w:after="360" w:line="400" w:lineRule="exact"/>
        <w:ind w:left="1294" w:hangingChars="404" w:hanging="1294"/>
        <w:textAlignment w:val="baseline"/>
        <w:rPr>
          <w:rFonts w:ascii="Times New Roman" w:eastAsia="標楷體" w:hAnsi="Times New Roman" w:cs="Times New Roman"/>
          <w:b/>
          <w:kern w:val="0"/>
          <w:sz w:val="32"/>
          <w:szCs w:val="32"/>
        </w:rPr>
      </w:pPr>
      <w:r w:rsidRPr="004128AE">
        <w:rPr>
          <w:rFonts w:ascii="Times New Roman" w:eastAsia="標楷體" w:hAnsi="Times New Roman" w:cs="Times New Roman"/>
          <w:b/>
          <w:kern w:val="0"/>
          <w:sz w:val="32"/>
          <w:szCs w:val="32"/>
        </w:rPr>
        <w:t>伍、主席結論</w:t>
      </w:r>
    </w:p>
    <w:p w:rsidR="00A27681" w:rsidRPr="00A27681" w:rsidRDefault="00A27681" w:rsidP="00A27681">
      <w:pPr>
        <w:adjustRightInd w:val="0"/>
        <w:snapToGrid w:val="0"/>
        <w:spacing w:beforeLines="50" w:before="180" w:afterLines="100" w:after="360" w:line="400" w:lineRule="exact"/>
        <w:ind w:leftChars="295" w:left="1290" w:hangingChars="182" w:hanging="582"/>
        <w:textAlignment w:val="baseline"/>
        <w:rPr>
          <w:rFonts w:ascii="Times New Roman" w:eastAsia="標楷體" w:hAnsi="Times New Roman" w:cs="Times New Roman"/>
          <w:kern w:val="0"/>
          <w:sz w:val="32"/>
          <w:szCs w:val="32"/>
        </w:rPr>
      </w:pPr>
      <w:r w:rsidRPr="00A27681">
        <w:rPr>
          <w:rFonts w:ascii="Times New Roman" w:eastAsia="標楷體" w:hAnsi="Times New Roman" w:cs="Times New Roman" w:hint="eastAsia"/>
          <w:kern w:val="0"/>
          <w:sz w:val="32"/>
          <w:szCs w:val="32"/>
        </w:rPr>
        <w:t>略</w:t>
      </w:r>
    </w:p>
    <w:p w:rsidR="00757E91" w:rsidRPr="00A27681" w:rsidRDefault="00A27681" w:rsidP="00A27681">
      <w:pPr>
        <w:adjustRightInd w:val="0"/>
        <w:snapToGrid w:val="0"/>
        <w:spacing w:beforeLines="50" w:before="180" w:afterLines="100" w:after="360" w:line="400" w:lineRule="exact"/>
        <w:ind w:left="1294" w:hangingChars="404" w:hanging="1294"/>
        <w:textAlignment w:val="baseline"/>
        <w:rPr>
          <w:rFonts w:ascii="Times New Roman" w:eastAsia="標楷體" w:hAnsi="Times New Roman" w:cs="Times New Roman"/>
          <w:b/>
          <w:sz w:val="32"/>
          <w:szCs w:val="32"/>
        </w:rPr>
      </w:pPr>
      <w:r w:rsidRPr="004128AE">
        <w:rPr>
          <w:rFonts w:ascii="Times New Roman" w:eastAsia="標楷體" w:hAnsi="Times New Roman" w:cs="Times New Roman"/>
          <w:b/>
          <w:kern w:val="0"/>
          <w:sz w:val="32"/>
          <w:szCs w:val="32"/>
        </w:rPr>
        <w:t>陸、散會：</w:t>
      </w:r>
      <w:r>
        <w:rPr>
          <w:rFonts w:ascii="Times New Roman" w:eastAsia="標楷體" w:hAnsi="Times New Roman" w:cs="Times New Roman" w:hint="eastAsia"/>
          <w:b/>
          <w:sz w:val="32"/>
          <w:szCs w:val="32"/>
        </w:rPr>
        <w:t>下</w:t>
      </w:r>
      <w:r>
        <w:rPr>
          <w:rFonts w:ascii="Times New Roman" w:eastAsia="標楷體" w:hAnsi="Times New Roman" w:cs="Times New Roman"/>
          <w:b/>
          <w:sz w:val="32"/>
          <w:szCs w:val="32"/>
        </w:rPr>
        <w:t>午</w:t>
      </w:r>
      <w:r>
        <w:rPr>
          <w:rFonts w:ascii="Times New Roman" w:eastAsia="標楷體" w:hAnsi="Times New Roman" w:cs="Times New Roman" w:hint="eastAsia"/>
          <w:b/>
          <w:sz w:val="32"/>
          <w:szCs w:val="32"/>
        </w:rPr>
        <w:t>4</w:t>
      </w:r>
      <w:r>
        <w:rPr>
          <w:rFonts w:ascii="Times New Roman" w:eastAsia="標楷體" w:hAnsi="Times New Roman" w:cs="Times New Roman"/>
          <w:b/>
          <w:sz w:val="32"/>
          <w:szCs w:val="32"/>
        </w:rPr>
        <w:t>時</w:t>
      </w:r>
      <w:r>
        <w:rPr>
          <w:rFonts w:ascii="Times New Roman" w:eastAsia="標楷體" w:hAnsi="Times New Roman" w:cs="Times New Roman" w:hint="eastAsia"/>
          <w:b/>
          <w:sz w:val="32"/>
          <w:szCs w:val="32"/>
        </w:rPr>
        <w:t>0</w:t>
      </w:r>
      <w:r w:rsidRPr="004128AE">
        <w:rPr>
          <w:rFonts w:ascii="Times New Roman" w:eastAsia="標楷體" w:hAnsi="Times New Roman" w:cs="Times New Roman"/>
          <w:b/>
          <w:sz w:val="32"/>
          <w:szCs w:val="32"/>
        </w:rPr>
        <w:t>分</w:t>
      </w:r>
    </w:p>
    <w:sectPr w:rsidR="00757E91" w:rsidRPr="00A27681" w:rsidSect="00A2768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60" w:rsidRDefault="00000060" w:rsidP="00F94BAB">
      <w:r>
        <w:separator/>
      </w:r>
    </w:p>
  </w:endnote>
  <w:endnote w:type="continuationSeparator" w:id="0">
    <w:p w:rsidR="00000060" w:rsidRDefault="00000060" w:rsidP="00F94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60" w:rsidRDefault="00000060" w:rsidP="00F94BAB">
      <w:r>
        <w:separator/>
      </w:r>
    </w:p>
  </w:footnote>
  <w:footnote w:type="continuationSeparator" w:id="0">
    <w:p w:rsidR="00000060" w:rsidRDefault="00000060" w:rsidP="00F94B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675EEA"/>
    <w:multiLevelType w:val="hybridMultilevel"/>
    <w:tmpl w:val="822C3FCC"/>
    <w:lvl w:ilvl="0" w:tplc="104EE36E">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681"/>
    <w:rsid w:val="00000060"/>
    <w:rsid w:val="001D729F"/>
    <w:rsid w:val="003C6A8B"/>
    <w:rsid w:val="00757E91"/>
    <w:rsid w:val="00855EFD"/>
    <w:rsid w:val="00A27681"/>
    <w:rsid w:val="00F94B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47C10"/>
  <w15:chartTrackingRefBased/>
  <w15:docId w15:val="{91589FEA-65D1-4C59-9DAC-0C40C2E86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768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7681"/>
    <w:pPr>
      <w:ind w:leftChars="200" w:left="480"/>
    </w:pPr>
  </w:style>
  <w:style w:type="paragraph" w:styleId="a4">
    <w:name w:val="Balloon Text"/>
    <w:basedOn w:val="a"/>
    <w:link w:val="a5"/>
    <w:uiPriority w:val="99"/>
    <w:semiHidden/>
    <w:unhideWhenUsed/>
    <w:rsid w:val="001D729F"/>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1D729F"/>
    <w:rPr>
      <w:rFonts w:asciiTheme="majorHAnsi" w:eastAsiaTheme="majorEastAsia" w:hAnsiTheme="majorHAnsi" w:cstheme="majorBidi"/>
      <w:sz w:val="18"/>
      <w:szCs w:val="18"/>
    </w:rPr>
  </w:style>
  <w:style w:type="paragraph" w:styleId="a6">
    <w:name w:val="header"/>
    <w:basedOn w:val="a"/>
    <w:link w:val="a7"/>
    <w:uiPriority w:val="99"/>
    <w:unhideWhenUsed/>
    <w:rsid w:val="00F94BAB"/>
    <w:pPr>
      <w:tabs>
        <w:tab w:val="center" w:pos="4153"/>
        <w:tab w:val="right" w:pos="8306"/>
      </w:tabs>
      <w:snapToGrid w:val="0"/>
    </w:pPr>
    <w:rPr>
      <w:sz w:val="20"/>
      <w:szCs w:val="20"/>
    </w:rPr>
  </w:style>
  <w:style w:type="character" w:customStyle="1" w:styleId="a7">
    <w:name w:val="頁首 字元"/>
    <w:basedOn w:val="a0"/>
    <w:link w:val="a6"/>
    <w:uiPriority w:val="99"/>
    <w:rsid w:val="00F94BAB"/>
    <w:rPr>
      <w:sz w:val="20"/>
      <w:szCs w:val="20"/>
    </w:rPr>
  </w:style>
  <w:style w:type="paragraph" w:styleId="a8">
    <w:name w:val="footer"/>
    <w:basedOn w:val="a"/>
    <w:link w:val="a9"/>
    <w:uiPriority w:val="99"/>
    <w:unhideWhenUsed/>
    <w:rsid w:val="00F94BAB"/>
    <w:pPr>
      <w:tabs>
        <w:tab w:val="center" w:pos="4153"/>
        <w:tab w:val="right" w:pos="8306"/>
      </w:tabs>
      <w:snapToGrid w:val="0"/>
    </w:pPr>
    <w:rPr>
      <w:sz w:val="20"/>
      <w:szCs w:val="20"/>
    </w:rPr>
  </w:style>
  <w:style w:type="character" w:customStyle="1" w:styleId="a9">
    <w:name w:val="頁尾 字元"/>
    <w:basedOn w:val="a0"/>
    <w:link w:val="a8"/>
    <w:uiPriority w:val="99"/>
    <w:rsid w:val="00F94BA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657</Words>
  <Characters>3750</Characters>
  <Application>Microsoft Office Word</Application>
  <DocSecurity>0</DocSecurity>
  <Lines>31</Lines>
  <Paragraphs>8</Paragraphs>
  <ScaleCrop>false</ScaleCrop>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2023-03-08T00:44:00Z</cp:lastPrinted>
  <dcterms:created xsi:type="dcterms:W3CDTF">2023-11-08T07:48:00Z</dcterms:created>
  <dcterms:modified xsi:type="dcterms:W3CDTF">2023-11-08T07:48:00Z</dcterms:modified>
</cp:coreProperties>
</file>